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C291" w14:textId="77777777" w:rsidR="00A61243" w:rsidRPr="00A82F82" w:rsidRDefault="00A61243" w:rsidP="00A6124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6789"/>
      </w:tblGrid>
      <w:tr w:rsidR="00A61243" w:rsidRPr="00A61243" w14:paraId="64672FD0" w14:textId="77777777" w:rsidTr="00AA32E8">
        <w:trPr>
          <w:trHeight w:val="25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1BD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TITLE 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4A11" w14:textId="77777777" w:rsidR="00A61243" w:rsidRPr="00A61243" w:rsidRDefault="00A61243" w:rsidP="00AA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Assistant Headteacher </w:t>
            </w: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5A21CE5" w14:textId="77777777" w:rsidR="00A61243" w:rsidRPr="00A61243" w:rsidRDefault="00A61243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797"/>
      </w:tblGrid>
      <w:tr w:rsidR="00A61243" w:rsidRPr="00A61243" w14:paraId="2C2FF9C8" w14:textId="77777777" w:rsidTr="00AA32E8">
        <w:trPr>
          <w:trHeight w:val="528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155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922F" w14:textId="77777777" w:rsidR="00A61243" w:rsidRPr="00A61243" w:rsidRDefault="00A61243" w:rsidP="00AA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Cs/>
                <w:sz w:val="22"/>
                <w:szCs w:val="22"/>
              </w:rPr>
              <w:t>L12-L16</w:t>
            </w:r>
          </w:p>
        </w:tc>
      </w:tr>
    </w:tbl>
    <w:p w14:paraId="478E25ED" w14:textId="77777777" w:rsidR="00A61243" w:rsidRPr="00A61243" w:rsidRDefault="00A61243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6821"/>
      </w:tblGrid>
      <w:tr w:rsidR="00A61243" w:rsidRPr="00A61243" w14:paraId="4827E112" w14:textId="77777777" w:rsidTr="00AA32E8">
        <w:trPr>
          <w:trHeight w:val="225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EBF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>POST PURPOSE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2392" w14:textId="6AE221AF" w:rsidR="00A61243" w:rsidRPr="00A61243" w:rsidRDefault="00A61243" w:rsidP="00A6124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 the leadership of the school, by </w:t>
            </w:r>
            <w:r w:rsidR="00B341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leading on</w:t>
            </w:r>
            <w:r w:rsidRPr="00A612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development, organisation, and implementation of </w:t>
            </w:r>
            <w:r w:rsidR="00AE16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Personal Development Strand of the </w:t>
            </w:r>
            <w:proofErr w:type="spellStart"/>
            <w:r w:rsidR="00AE16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Ofsted</w:t>
            </w:r>
            <w:proofErr w:type="spellEnd"/>
            <w:r w:rsidR="00AE16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Framework </w:t>
            </w:r>
          </w:p>
          <w:p w14:paraId="7FF07E3D" w14:textId="77777777" w:rsidR="00A61243" w:rsidRPr="00A61243" w:rsidRDefault="00A61243" w:rsidP="00A6124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 the Deputy Headteacher in ensuring that the school’s provision and support </w:t>
            </w: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maximises</w:t>
            </w:r>
            <w:r w:rsidRPr="00A612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opportunities for all students to achieve their potential </w:t>
            </w:r>
          </w:p>
        </w:tc>
      </w:tr>
    </w:tbl>
    <w:p w14:paraId="3CF25392" w14:textId="3F82F2DD" w:rsidR="00A61243" w:rsidRDefault="00A61243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6824"/>
      </w:tblGrid>
      <w:tr w:rsidR="002014C1" w:rsidRPr="00A61243" w14:paraId="00C37901" w14:textId="77777777" w:rsidTr="000A5C76">
        <w:trPr>
          <w:trHeight w:val="251"/>
        </w:trPr>
        <w:tc>
          <w:tcPr>
            <w:tcW w:w="2243" w:type="dxa"/>
            <w:shd w:val="clear" w:color="auto" w:fill="auto"/>
          </w:tcPr>
          <w:p w14:paraId="6F3F6DB9" w14:textId="47C9A403" w:rsidR="002014C1" w:rsidRPr="00A61243" w:rsidRDefault="002014C1" w:rsidP="000A5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OVERVIEW</w:t>
            </w:r>
          </w:p>
        </w:tc>
        <w:tc>
          <w:tcPr>
            <w:tcW w:w="6824" w:type="dxa"/>
            <w:shd w:val="clear" w:color="auto" w:fill="auto"/>
          </w:tcPr>
          <w:p w14:paraId="6F613F3A" w14:textId="7761147F" w:rsidR="002014C1" w:rsidRPr="00A61243" w:rsidRDefault="00F444C5" w:rsidP="000A5C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have acqu</w:t>
            </w:r>
            <w:r w:rsidR="007B11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ired the necessary sound judgement, experience and skill set we envisage that this post is only </w:t>
            </w:r>
            <w:r w:rsidR="008F5B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suitable for an experienced member of staff who has Senior Leadership experience. The successful </w:t>
            </w:r>
            <w:r w:rsidR="006D55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candidate will be driven</w:t>
            </w:r>
            <w:r w:rsidR="00A227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an energetic commitment to creating the best possible educational opportunities for the students at school</w:t>
            </w:r>
            <w:r w:rsidR="00351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7D01E1DF" w14:textId="77777777" w:rsidR="002014C1" w:rsidRPr="00A61243" w:rsidRDefault="002014C1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6824"/>
      </w:tblGrid>
      <w:tr w:rsidR="00A61243" w:rsidRPr="00A61243" w14:paraId="17BA0E13" w14:textId="77777777" w:rsidTr="00AA32E8">
        <w:trPr>
          <w:trHeight w:val="251"/>
        </w:trPr>
        <w:tc>
          <w:tcPr>
            <w:tcW w:w="2243" w:type="dxa"/>
            <w:shd w:val="clear" w:color="auto" w:fill="auto"/>
          </w:tcPr>
          <w:p w14:paraId="377CCE53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6824" w:type="dxa"/>
            <w:shd w:val="clear" w:color="auto" w:fill="auto"/>
          </w:tcPr>
          <w:p w14:paraId="4A04082A" w14:textId="2A437A67" w:rsidR="00A61243" w:rsidRPr="00A61243" w:rsidRDefault="003F4063" w:rsidP="00AA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Headteacher/</w:t>
            </w:r>
            <w:r w:rsidR="00A61243" w:rsidRPr="00A612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Deputy Headteacher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Quality of Education</w:t>
            </w:r>
          </w:p>
        </w:tc>
      </w:tr>
    </w:tbl>
    <w:p w14:paraId="57BAA812" w14:textId="77777777" w:rsidR="00A61243" w:rsidRPr="00A61243" w:rsidRDefault="00A61243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6824"/>
      </w:tblGrid>
      <w:tr w:rsidR="00A61243" w:rsidRPr="00A61243" w14:paraId="3848FEE8" w14:textId="77777777" w:rsidTr="00AA32E8">
        <w:trPr>
          <w:trHeight w:val="465"/>
        </w:trPr>
        <w:tc>
          <w:tcPr>
            <w:tcW w:w="2243" w:type="dxa"/>
            <w:shd w:val="clear" w:color="auto" w:fill="auto"/>
          </w:tcPr>
          <w:p w14:paraId="2ECEAB15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>RESPONSIBLE FOR</w:t>
            </w:r>
          </w:p>
        </w:tc>
        <w:tc>
          <w:tcPr>
            <w:tcW w:w="6824" w:type="dxa"/>
            <w:shd w:val="clear" w:color="auto" w:fill="auto"/>
          </w:tcPr>
          <w:p w14:paraId="498617B9" w14:textId="62C34749" w:rsidR="00A61243" w:rsidRPr="00A61243" w:rsidRDefault="003F4063" w:rsidP="00AA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Personal Development </w:t>
            </w:r>
          </w:p>
        </w:tc>
      </w:tr>
    </w:tbl>
    <w:p w14:paraId="6367D6EE" w14:textId="77777777" w:rsidR="00A61243" w:rsidRPr="00A61243" w:rsidRDefault="00A61243" w:rsidP="00A612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A61243" w:rsidRPr="00A61243" w14:paraId="1389BF76" w14:textId="77777777" w:rsidTr="00AA32E8">
        <w:trPr>
          <w:trHeight w:val="58"/>
        </w:trPr>
        <w:tc>
          <w:tcPr>
            <w:tcW w:w="9014" w:type="dxa"/>
            <w:shd w:val="clear" w:color="auto" w:fill="auto"/>
          </w:tcPr>
          <w:p w14:paraId="21AD61B2" w14:textId="77777777" w:rsidR="00A61243" w:rsidRPr="00A61243" w:rsidRDefault="00A61243" w:rsidP="00AA32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sz w:val="22"/>
                <w:szCs w:val="22"/>
              </w:rPr>
              <w:t>SPECIFIC DUTIES AND RESPONSIBILITIES:</w:t>
            </w:r>
          </w:p>
        </w:tc>
      </w:tr>
      <w:tr w:rsidR="00A61243" w:rsidRPr="00A61243" w14:paraId="53ABD037" w14:textId="77777777" w:rsidTr="00AA32E8">
        <w:trPr>
          <w:trHeight w:val="58"/>
        </w:trPr>
        <w:tc>
          <w:tcPr>
            <w:tcW w:w="9014" w:type="dxa"/>
            <w:shd w:val="clear" w:color="auto" w:fill="auto"/>
          </w:tcPr>
          <w:p w14:paraId="2682C485" w14:textId="77777777" w:rsidR="00A61243" w:rsidRPr="00A61243" w:rsidRDefault="00A61243" w:rsidP="00AA32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a member of the Leadership </w:t>
            </w:r>
            <w:proofErr w:type="gramStart"/>
            <w:r w:rsidRPr="00A61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</w:t>
            </w:r>
            <w:proofErr w:type="gramEnd"/>
            <w:r w:rsidRPr="00A61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you will:</w:t>
            </w:r>
          </w:p>
          <w:p w14:paraId="01B9F411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Deputise for the Headteacher where and when required</w:t>
            </w:r>
          </w:p>
          <w:p w14:paraId="55D4EA2B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Undertake any professional duties that the Headteacher reasonably delegates </w:t>
            </w:r>
          </w:p>
          <w:p w14:paraId="64286417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Assist the Headteacher by sharing direct responsibility for making the school outstanding in every area</w:t>
            </w:r>
          </w:p>
          <w:p w14:paraId="7C94A97B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Demonstrate optimistic personal behaviour, developing positive relationships with staff, students, Governors, </w:t>
            </w:r>
            <w:proofErr w:type="gramStart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  <w:proofErr w:type="gramEnd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 and the local community</w:t>
            </w:r>
          </w:p>
          <w:p w14:paraId="6E36DFCC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Lead by example with integrity, creativity, </w:t>
            </w:r>
            <w:proofErr w:type="gramStart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  <w:proofErr w:type="gramEnd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 and clarity</w:t>
            </w:r>
          </w:p>
          <w:p w14:paraId="4A3488B9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Initiate and manage change; be able to delegate and monitor the implementation of tasks</w:t>
            </w:r>
          </w:p>
          <w:p w14:paraId="5C6E0589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Set high expectations and stretching targets for your areas of responsibility which contribute significantly to school targets</w:t>
            </w:r>
          </w:p>
          <w:p w14:paraId="03D73AEE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Ensure a consistent and continuous focus on student achievement using data to track and monitor progress of every student’s learning</w:t>
            </w:r>
          </w:p>
          <w:p w14:paraId="72FC6DFC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Use national, </w:t>
            </w:r>
            <w:proofErr w:type="gramStart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  <w:proofErr w:type="gramEnd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 and school data effectively to analyse and evaluate student progress, planning and implementing effective interventions to support students</w:t>
            </w:r>
          </w:p>
          <w:p w14:paraId="59145F38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Undertake the implementation of the School Development Plan including leading, planning, </w:t>
            </w:r>
            <w:proofErr w:type="gramStart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managing</w:t>
            </w:r>
            <w:proofErr w:type="gramEnd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 and developing specific aspects of the school in order to promote the highest possible standards</w:t>
            </w:r>
          </w:p>
          <w:p w14:paraId="7D95DF27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Assist the Headteacher in the school's self-evaluation process by monitoring consistency and standards against the School Development Plan and Ofsted's evaluation schedule</w:t>
            </w:r>
          </w:p>
          <w:p w14:paraId="799EC603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Assist in school procedures for lesson observation, self-evaluation and participate in the monitoring and evaluation of teaching and learning in line with agreed school procedures</w:t>
            </w:r>
          </w:p>
          <w:p w14:paraId="5B1F6231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Assist the Headteacher with interviewing and staffing when appropriate</w:t>
            </w:r>
          </w:p>
          <w:p w14:paraId="5E06CA70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Share with other members of the Leadership Team the responsibility for the daily administration and good management of the school. This will include extensive participation in daily walk rounds, break/ lunchtime duties and other highly visible activities such as parent evenings, promotional events</w:t>
            </w:r>
          </w:p>
          <w:p w14:paraId="45912652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Line-manage designated subject Curriculum Leaders and other staff in all aspects of their responsibilities for raising achievement in school</w:t>
            </w:r>
          </w:p>
          <w:p w14:paraId="6C77E663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Agree annual performance targets with the Headteacher, with a view to one's own continuous self-improvement and professional development</w:t>
            </w:r>
          </w:p>
          <w:p w14:paraId="4ECE528F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Lead on the appraisal of designated staff; ensure that all staff within your designated areas of responsibility have a clear understanding of their roles and responsibilities </w:t>
            </w:r>
          </w:p>
          <w:p w14:paraId="5C4215AF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Adhere to the school's standards, policies, </w:t>
            </w:r>
            <w:proofErr w:type="gramStart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proofErr w:type="gramEnd"/>
            <w:r w:rsidRPr="00A61243">
              <w:rPr>
                <w:rFonts w:asciiTheme="minorHAnsi" w:hAnsiTheme="minorHAnsi" w:cstheme="minorHAnsi"/>
                <w:sz w:val="22"/>
                <w:szCs w:val="22"/>
              </w:rPr>
              <w:t xml:space="preserve"> and procedures in relation to students, health and safety, personnel and financial management</w:t>
            </w:r>
          </w:p>
          <w:p w14:paraId="6E46BD54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Attend all Leadership Team meetings and other management meetings as required</w:t>
            </w:r>
          </w:p>
          <w:p w14:paraId="2ADA28CB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Attend meetings of the Governing Body and its committees if required</w:t>
            </w:r>
          </w:p>
          <w:p w14:paraId="0E5BAF2B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Play an active part in the life of the school, its community; leading and supporting staff and students, representing the school at public events</w:t>
            </w:r>
          </w:p>
          <w:p w14:paraId="6E5BB9AB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Develop positive links with the whole of our local community, including schools within the Trust</w:t>
            </w:r>
          </w:p>
          <w:p w14:paraId="4FEEC60A" w14:textId="77777777" w:rsidR="00A61243" w:rsidRPr="00A61243" w:rsidRDefault="00A61243" w:rsidP="00A6124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243">
              <w:rPr>
                <w:rFonts w:asciiTheme="minorHAnsi" w:hAnsiTheme="minorHAnsi" w:cstheme="minorHAnsi"/>
                <w:sz w:val="22"/>
                <w:szCs w:val="22"/>
              </w:rPr>
              <w:t>Ensure own well-being and that of others</w:t>
            </w:r>
          </w:p>
          <w:p w14:paraId="16303D49" w14:textId="77777777" w:rsidR="00A61243" w:rsidRPr="00A61243" w:rsidRDefault="00A61243" w:rsidP="00AA32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5FBEC0" w14:textId="77777777" w:rsidR="00A61243" w:rsidRPr="00A61243" w:rsidRDefault="00A61243" w:rsidP="00A612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243" w:rsidRPr="00A61243" w14:paraId="33757C37" w14:textId="77777777" w:rsidTr="00AA32E8">
        <w:tc>
          <w:tcPr>
            <w:tcW w:w="9016" w:type="dxa"/>
          </w:tcPr>
          <w:p w14:paraId="51258D63" w14:textId="77777777" w:rsidR="00A61243" w:rsidRPr="00D4683C" w:rsidRDefault="00A61243" w:rsidP="00AA32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6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 Responsibilities of the Role</w:t>
            </w:r>
          </w:p>
          <w:p w14:paraId="28ADED4D" w14:textId="77777777" w:rsidR="00A61243" w:rsidRPr="00D4683C" w:rsidRDefault="00A61243" w:rsidP="00AA32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A61243" w:rsidRPr="00A61243" w14:paraId="37D2A552" w14:textId="77777777" w:rsidTr="00AA32E8">
        <w:tc>
          <w:tcPr>
            <w:tcW w:w="9016" w:type="dxa"/>
          </w:tcPr>
          <w:p w14:paraId="19E9642C" w14:textId="77777777" w:rsidR="00D4683C" w:rsidRPr="004D1A89" w:rsidRDefault="00D4683C" w:rsidP="00D46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Leadership and Management </w:t>
            </w:r>
          </w:p>
          <w:p w14:paraId="29B49918" w14:textId="192CA232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Inspire staff and students to develop an aspirational view of education and develop a cohesive whole school approach to providing extended opportunities for students to develop their cultural and learning capital</w:t>
            </w:r>
          </w:p>
          <w:p w14:paraId="1061EE89" w14:textId="77777777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Build on, and support, current initiative to fully engage parents/</w:t>
            </w:r>
            <w:proofErr w:type="spellStart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carers</w:t>
            </w:r>
            <w:proofErr w:type="spellEnd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gain their support in the school’s undertaking to establish purposeful and relevant learning within and outside of the classroom</w:t>
            </w:r>
          </w:p>
          <w:p w14:paraId="1808B5D2" w14:textId="77777777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Oversee, coordinate, monitor and evaluate whole-school extended curriculum opportunities, and communicate these to the full range of stakeholders </w:t>
            </w:r>
          </w:p>
          <w:p w14:paraId="2133E7AC" w14:textId="4D5F9C29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oversight of the work and impact of the Careers Department, including the Careers Lead, ensuring that the </w:t>
            </w:r>
            <w:proofErr w:type="spellStart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</w:t>
            </w:r>
            <w:proofErr w:type="spellEnd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range of work-based and aspirational learning opportunities are available to </w:t>
            </w:r>
            <w:proofErr w:type="gramStart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 of</w:t>
            </w:r>
            <w:proofErr w:type="gramEnd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Hungerhill students</w:t>
            </w:r>
          </w:p>
          <w:p w14:paraId="0E5F1643" w14:textId="77777777" w:rsidR="00DB22A2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 and manage the whole school programme of trips and visits</w:t>
            </w:r>
            <w:r w:rsidR="00492B90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(internal and external)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including approving trip proposals, </w:t>
            </w:r>
            <w:proofErr w:type="gramStart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advising</w:t>
            </w:r>
            <w:proofErr w:type="gramEnd"/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guiding staff through all stages and keeping systems, practices and procedures (including risk assessments) compliant and under regular review</w:t>
            </w:r>
          </w:p>
          <w:p w14:paraId="6AC60F3E" w14:textId="7B7DDFB6" w:rsidR="00DB22A2" w:rsidRPr="004D1A89" w:rsidRDefault="00DB22A2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Raise the profile of Personal Development across the school and to all key stakeholders. </w:t>
            </w:r>
          </w:p>
          <w:p w14:paraId="02EAAACA" w14:textId="1994B87D" w:rsidR="00DB22A2" w:rsidRPr="004D1A89" w:rsidRDefault="00131308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nsure age related, appropriate life enhancing experiences and opportunities for all students</w:t>
            </w:r>
            <w:r w:rsidR="00DB22A2" w:rsidRPr="004D1A89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769596" w14:textId="728E6BDC" w:rsidR="00DB22A2" w:rsidRPr="004D1A89" w:rsidRDefault="00131308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evelop and improve Parental Engagement links including </w:t>
            </w:r>
            <w:r w:rsidR="00C7437F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the coordination of 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parental workshops </w:t>
            </w:r>
          </w:p>
          <w:p w14:paraId="6C9B28E8" w14:textId="3FAE5278" w:rsidR="00DB22A2" w:rsidRPr="004D1A89" w:rsidRDefault="00131308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urther embed the </w:t>
            </w:r>
            <w:r w:rsidR="0063232C" w:rsidRPr="004D1A89"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 ‘Core values’ in conjunction with ‘Behaviour and Attitudes’ </w:t>
            </w:r>
          </w:p>
          <w:p w14:paraId="7DC7C107" w14:textId="69DDBE9E" w:rsidR="00DB22A2" w:rsidRPr="004D1A89" w:rsidRDefault="00131308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ctively seek and secure accreditation to promote and acknowledge the work at </w:t>
            </w:r>
            <w:proofErr w:type="spellStart"/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Hungerhill</w:t>
            </w:r>
            <w:proofErr w:type="spellEnd"/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 Healthy Schools Accreditation, Stonewall Award, WCS</w:t>
            </w:r>
          </w:p>
          <w:p w14:paraId="2F5D10E4" w14:textId="0FFC8063" w:rsidR="00DB22A2" w:rsidRPr="004D1A89" w:rsidRDefault="00131308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B22A2" w:rsidRPr="004D1A89">
              <w:rPr>
                <w:rFonts w:asciiTheme="minorHAnsi" w:hAnsiTheme="minorHAnsi" w:cstheme="minorHAnsi"/>
                <w:sz w:val="22"/>
                <w:szCs w:val="22"/>
              </w:rPr>
              <w:t xml:space="preserve">urther develop the Praise ethos and culture across the </w:t>
            </w:r>
            <w:r w:rsidR="00BC1C54" w:rsidRPr="004D1A89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  <w:p w14:paraId="6CEE0632" w14:textId="77777777" w:rsidR="00D4683C" w:rsidRPr="004D1A89" w:rsidRDefault="00D4683C" w:rsidP="00D46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Curriculum </w:t>
            </w:r>
          </w:p>
          <w:p w14:paraId="0270ADA5" w14:textId="31C06A13" w:rsidR="00D4683C" w:rsidRPr="004D1A89" w:rsidRDefault="00492B90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 and manage the </w:t>
            </w:r>
            <w:r w:rsidR="00E8545F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PSHEC</w:t>
            </w:r>
            <w:r w:rsidR="00D4683C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intent, implementation and impact across all year groups and have oversight of the </w:t>
            </w:r>
            <w:r w:rsidR="00E8545F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curriculum model</w:t>
            </w:r>
            <w:r w:rsidR="00D4683C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that exists in </w:t>
            </w:r>
            <w:r w:rsidR="00E8545F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each year. This </w:t>
            </w:r>
            <w:r w:rsidR="00D4683C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includes the delivery of </w:t>
            </w:r>
            <w:r w:rsidR="00EC5EEB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PSHE, </w:t>
            </w:r>
            <w:r w:rsidR="00D4683C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citizenship, RE and careers education</w:t>
            </w:r>
            <w:r w:rsidR="00EC5EEB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 part of this provision </w:t>
            </w:r>
          </w:p>
          <w:p w14:paraId="37C2419F" w14:textId="5673DE9A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Take the lead on coordinating a coherent approach to the delivery of assemblies across Years 7 to 11, both external providers and for key stakeholders in school, ensuring that SMSC and Fundamental British Values are promoted widely</w:t>
            </w:r>
          </w:p>
          <w:p w14:paraId="362FA445" w14:textId="7DDE6919" w:rsidR="005C61FC" w:rsidRPr="004D1A89" w:rsidRDefault="005C61F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 on the intent and implementation </w:t>
            </w:r>
            <w:r w:rsidR="00B777E9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embedding careers within the classroom delivery of the curriculum </w:t>
            </w:r>
          </w:p>
          <w:p w14:paraId="76D708D0" w14:textId="7D0751E2" w:rsidR="00FA1FE0" w:rsidRPr="004D1A89" w:rsidRDefault="00C7437F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</w:t>
            </w:r>
            <w:r w:rsidR="00EC5EEB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implementation of embedding careers across subject areas, by linking to the whole school and departmental curriculum intents  </w:t>
            </w:r>
            <w:r w:rsidR="00E20EF6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50D8441" w14:textId="747B8B48" w:rsidR="00FA1FE0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A1FE0" w:rsidRPr="004D1A89">
              <w:rPr>
                <w:rFonts w:asciiTheme="minorHAnsi" w:hAnsiTheme="minorHAnsi" w:cstheme="minorHAnsi"/>
                <w:sz w:val="22"/>
                <w:szCs w:val="22"/>
              </w:rPr>
              <w:t>oordinate whole college awareness weeks and events which educate and promote SMSC development </w:t>
            </w:r>
          </w:p>
          <w:p w14:paraId="00CF1DD3" w14:textId="7C1F57CA" w:rsidR="00FA1FE0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A1FE0" w:rsidRPr="004D1A89">
              <w:rPr>
                <w:rFonts w:asciiTheme="minorHAnsi" w:hAnsiTheme="minorHAnsi" w:cstheme="minorHAnsi"/>
                <w:sz w:val="22"/>
                <w:szCs w:val="22"/>
              </w:rPr>
              <w:t>nsure all students receive the appropriate education and awareness around ‘relationships and sex education’ and that we are compliant with Government expectations </w:t>
            </w:r>
          </w:p>
          <w:p w14:paraId="3B5AAEE9" w14:textId="4E3C54A4" w:rsidR="00FA1FE0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A1FE0" w:rsidRPr="004D1A89">
              <w:rPr>
                <w:rFonts w:asciiTheme="minorHAnsi" w:hAnsiTheme="minorHAnsi" w:cstheme="minorHAnsi"/>
                <w:sz w:val="22"/>
                <w:szCs w:val="22"/>
              </w:rPr>
              <w:t>romote British Values to deepen students’ understanding of their importance in modern society</w:t>
            </w:r>
            <w:r w:rsidR="00FA1FE0" w:rsidRPr="004D1A89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="00FA1FE0" w:rsidRPr="004D1A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14A831" w14:textId="3C635B7A" w:rsidR="0063232C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A1FE0" w:rsidRPr="004D1A89">
              <w:rPr>
                <w:rFonts w:asciiTheme="minorHAnsi" w:hAnsiTheme="minorHAnsi" w:cstheme="minorHAnsi"/>
                <w:sz w:val="22"/>
                <w:szCs w:val="22"/>
              </w:rPr>
              <w:t>rovide opportunities for students to debate, discuss and reflect on key issues in society.</w:t>
            </w:r>
          </w:p>
          <w:p w14:paraId="325C50D3" w14:textId="77777777" w:rsidR="00D4683C" w:rsidRPr="004D1A89" w:rsidRDefault="00D4683C" w:rsidP="00D46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Staff</w:t>
            </w:r>
          </w:p>
          <w:p w14:paraId="1A9573E4" w14:textId="6CBE2814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collaboration with the Careers Lead and Senior Leadership Team, work closely with </w:t>
            </w:r>
            <w:r w:rsidR="00C7437F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Curriculum L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eaders to develop a comprehensive programme of meaningful subject-specific careers links</w:t>
            </w:r>
            <w:r w:rsidR="00C7437F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which are embedded 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within the curriculum and Schemes of </w:t>
            </w:r>
            <w:r w:rsidR="00581A0D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Learning</w:t>
            </w:r>
          </w:p>
          <w:p w14:paraId="728B9F02" w14:textId="0A5343CE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 closely with </w:t>
            </w:r>
            <w:r w:rsidR="00581A0D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Curriculum Leaders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support their work in achieving successful opportunities to improve the aspiration and engagement of our learners and to develop links with a range of external agencies and employers, to provide opportunities for meaningful and relevant enrichment</w:t>
            </w:r>
          </w:p>
          <w:p w14:paraId="715FFDDE" w14:textId="02BA3060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 closely in liaison with the Assistant Headteacher </w:t>
            </w:r>
            <w:r w:rsidR="00262A80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Assessment, Recording and Reporting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to consider relevant data collection, target student support, measure impact and review provision</w:t>
            </w:r>
          </w:p>
          <w:p w14:paraId="0A9B2E74" w14:textId="28D58BFD" w:rsidR="00D4683C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 closely with </w:t>
            </w:r>
            <w:r w:rsidR="00262A80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admin</w:t>
            </w: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regarding the scheduling of trips and visits, and matters relating to finance</w:t>
            </w:r>
          </w:p>
          <w:p w14:paraId="2368303E" w14:textId="03074D78" w:rsidR="00D163A6" w:rsidRPr="004D1A89" w:rsidRDefault="00D163A6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Coordinate and implement a staff wellbeing programme </w:t>
            </w:r>
          </w:p>
          <w:p w14:paraId="7E51D4E7" w14:textId="77777777" w:rsidR="00D4683C" w:rsidRPr="004D1A89" w:rsidRDefault="00D4683C" w:rsidP="00D46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Students </w:t>
            </w:r>
          </w:p>
          <w:p w14:paraId="1CAABF39" w14:textId="77777777" w:rsidR="00F00C7E" w:rsidRPr="004D1A89" w:rsidRDefault="00D4683C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 an effective system for tracking the attendance of students and different student groups at the full range of extended activities and alternative provision provided by the school</w:t>
            </w:r>
          </w:p>
          <w:p w14:paraId="1AD625ED" w14:textId="105C8ECB" w:rsidR="00FB3630" w:rsidRPr="004D1A89" w:rsidRDefault="00FB3630" w:rsidP="00C7437F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Develop a comprehensive Student Leadership </w:t>
            </w:r>
            <w:r w:rsidR="00561B10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programme across KS3 and KS4 </w:t>
            </w:r>
          </w:p>
          <w:p w14:paraId="53AE28AB" w14:textId="77777777" w:rsidR="00561B10" w:rsidRPr="004D1A89" w:rsidRDefault="00561B10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Increase the percentage of students who undertake a Student Leadership role </w:t>
            </w:r>
          </w:p>
          <w:p w14:paraId="74BB2FB6" w14:textId="77777777" w:rsidR="00D455CA" w:rsidRPr="004D1A89" w:rsidRDefault="00561B10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Provide additional support and mentoring to SEND and disadvantaged students to ensure </w:t>
            </w:r>
            <w:r w:rsidR="00F318B1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they access enrichment, Student </w:t>
            </w:r>
            <w:proofErr w:type="gramStart"/>
            <w:r w:rsidR="00F318B1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Leadership</w:t>
            </w:r>
            <w:proofErr w:type="gramEnd"/>
            <w:r w:rsidR="00F318B1" w:rsidRPr="004D1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wider curriculum opportunities </w:t>
            </w:r>
          </w:p>
          <w:p w14:paraId="40EFE194" w14:textId="0D417E39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Develop students’ character and engagement towards their learning and beyond</w:t>
            </w:r>
            <w:r w:rsidR="00C7437F" w:rsidRPr="004D1A89">
              <w:rPr>
                <w:rFonts w:asciiTheme="minorHAnsi" w:hAnsiTheme="minorHAnsi" w:cstheme="minorHAnsi"/>
                <w:sz w:val="22"/>
                <w:szCs w:val="22"/>
              </w:rPr>
              <w:t>, through whole initiatives such as interform competitions and charity events</w:t>
            </w: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A42258" w14:textId="1FCC57D6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Promote equality for all so students can thrive together </w:t>
            </w:r>
          </w:p>
          <w:p w14:paraId="0D2C2B90" w14:textId="2CAD6998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Ensure that bullying is not tolerated for any student at anytime</w:t>
            </w:r>
            <w:r w:rsidRPr="004D1A89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6CE8E0B" w14:textId="1B083255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Ensure the health and well-being of all students sits at the heart of the school </w:t>
            </w:r>
          </w:p>
          <w:p w14:paraId="743C4EA0" w14:textId="72E1D392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Enhance links with the local community and to develop active citizens who are positive role models </w:t>
            </w:r>
          </w:p>
          <w:p w14:paraId="526CED26" w14:textId="6B8AA2A3" w:rsidR="00D455CA" w:rsidRPr="004D1A89" w:rsidRDefault="00D455CA" w:rsidP="00D455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A89">
              <w:rPr>
                <w:rFonts w:asciiTheme="minorHAnsi" w:hAnsiTheme="minorHAnsi" w:cstheme="minorHAnsi"/>
                <w:sz w:val="22"/>
                <w:szCs w:val="22"/>
              </w:rPr>
              <w:t>Design and implement the student experience passport</w:t>
            </w:r>
            <w:r w:rsidRPr="004D1A89">
              <w:rPr>
                <w:rStyle w:val="apple-converted-space"/>
              </w:rPr>
              <w:t> </w:t>
            </w:r>
            <w:r w:rsidRPr="004D1A89">
              <w:t> </w:t>
            </w:r>
          </w:p>
        </w:tc>
      </w:tr>
      <w:tr w:rsidR="006030C6" w:rsidRPr="00A61243" w14:paraId="50C4D8BA" w14:textId="77777777" w:rsidTr="00AA32E8">
        <w:tc>
          <w:tcPr>
            <w:tcW w:w="9016" w:type="dxa"/>
          </w:tcPr>
          <w:p w14:paraId="76525CF3" w14:textId="2EF4BBEA" w:rsidR="006030C6" w:rsidRPr="00A61243" w:rsidRDefault="006030C6" w:rsidP="00AA32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GENERIC LEADERSHIP </w:t>
            </w:r>
            <w:r w:rsidR="00E052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RESPONSIILITIES </w:t>
            </w:r>
          </w:p>
        </w:tc>
      </w:tr>
      <w:tr w:rsidR="006030C6" w:rsidRPr="00A61243" w14:paraId="254303E6" w14:textId="77777777" w:rsidTr="00AA32E8">
        <w:tc>
          <w:tcPr>
            <w:tcW w:w="9016" w:type="dxa"/>
          </w:tcPr>
          <w:p w14:paraId="5DA66A8B" w14:textId="2494089B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Staffing</w:t>
            </w:r>
          </w:p>
          <w:p w14:paraId="545244B7" w14:textId="77777777" w:rsidR="00E0523E" w:rsidRDefault="00E0523E" w:rsidP="00E052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>Provide outstanding leadership and be a supportive member of the leadership team</w:t>
            </w:r>
          </w:p>
          <w:p w14:paraId="732301BC" w14:textId="77777777" w:rsidR="00E0523E" w:rsidRDefault="00E0523E" w:rsidP="00E052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Support and assist the Headteacher in managing and monitoring staff to ensure that the school's vision and values are delivered through outstanding teaching and learning</w:t>
            </w:r>
          </w:p>
          <w:p w14:paraId="210680A9" w14:textId="77777777" w:rsidR="00E0523E" w:rsidRDefault="00E0523E" w:rsidP="00E052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Provide opportunities for continued professional development for all staff; including opportunities for staff to contribute to the development of your area</w:t>
            </w:r>
          </w:p>
          <w:p w14:paraId="11829483" w14:textId="77777777" w:rsidR="00E0523E" w:rsidRDefault="00E0523E" w:rsidP="00E052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Keep up to date with current research in school improvement in the specified areas of responsibility</w:t>
            </w:r>
          </w:p>
          <w:p w14:paraId="59881325" w14:textId="77777777" w:rsidR="00E0523E" w:rsidRPr="001E20F0" w:rsidRDefault="00E0523E" w:rsidP="00E052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Support the dissemination of good practice in your area; provide regular coaching and mentoring for less experienced colleagues</w:t>
            </w:r>
          </w:p>
          <w:p w14:paraId="54535D10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140EA" w14:textId="5E1AE91D" w:rsidR="00E0523E" w:rsidRPr="00C7437F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Line-management</w:t>
            </w:r>
          </w:p>
          <w:p w14:paraId="3184266D" w14:textId="71D51F49" w:rsidR="00E0523E" w:rsidRPr="001E20F0" w:rsidRDefault="00E0523E" w:rsidP="00E052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Curriculum areas to be decided upon appointment </w:t>
            </w:r>
          </w:p>
          <w:p w14:paraId="35C30023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9801DE0" w14:textId="496DF053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 and Resources</w:t>
            </w:r>
          </w:p>
          <w:p w14:paraId="5306F616" w14:textId="09206822" w:rsidR="00E0523E" w:rsidRPr="001E20F0" w:rsidRDefault="00E0523E" w:rsidP="00E052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Support and assist the Headteacher in planning, </w:t>
            </w:r>
            <w:proofErr w:type="gramStart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managing</w:t>
            </w:r>
            <w:proofErr w:type="gramEnd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and monitoring the use of finances and resources effectively to achieve the school's </w:t>
            </w:r>
            <w:r w:rsidR="00735799">
              <w:rPr>
                <w:rFonts w:asciiTheme="minorHAnsi" w:hAnsiTheme="minorHAnsi" w:cstheme="minorHAnsi"/>
                <w:sz w:val="22"/>
                <w:szCs w:val="22"/>
              </w:rPr>
              <w:t xml:space="preserve">aims with </w:t>
            </w:r>
            <w:r w:rsidR="000E4BD3">
              <w:rPr>
                <w:rFonts w:asciiTheme="minorHAnsi" w:hAnsiTheme="minorHAnsi" w:cstheme="minorHAnsi"/>
                <w:sz w:val="22"/>
                <w:szCs w:val="22"/>
              </w:rPr>
              <w:t xml:space="preserve">regards to Personal Development </w:t>
            </w:r>
          </w:p>
          <w:p w14:paraId="4D1B906B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  <w:p w14:paraId="13E3CDBF" w14:textId="19A9847C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Governance</w:t>
            </w:r>
          </w:p>
          <w:p w14:paraId="2558D8D4" w14:textId="77777777" w:rsidR="00E0523E" w:rsidRDefault="00E0523E" w:rsidP="00E052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Support and assist the Headteacher by working closely with the governing body to ensure that the school operates effectively and efficiently leading to high standards across the school</w:t>
            </w:r>
          </w:p>
          <w:p w14:paraId="5C82F895" w14:textId="77777777" w:rsidR="00E0523E" w:rsidRDefault="00E0523E" w:rsidP="00E052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Develop positive relationships with parents, external </w:t>
            </w:r>
            <w:proofErr w:type="gramStart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agencies</w:t>
            </w:r>
            <w:proofErr w:type="gramEnd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and the local community to enhance achievement and teaching</w:t>
            </w:r>
          </w:p>
          <w:p w14:paraId="2787557B" w14:textId="77777777" w:rsidR="00E0523E" w:rsidRPr="001E20F0" w:rsidRDefault="00E0523E" w:rsidP="00E0523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Work effectively with other professionals to ensure the best skills and resources are valuable for all students to maximise their potential</w:t>
            </w:r>
          </w:p>
          <w:p w14:paraId="0DE71200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8336B" w14:textId="174C44D8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Premises</w:t>
            </w:r>
          </w:p>
          <w:p w14:paraId="29F95BA0" w14:textId="77777777" w:rsidR="00E0523E" w:rsidRDefault="00E0523E" w:rsidP="00E052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Support and assist the Headteacher by creating a welcoming, </w:t>
            </w:r>
            <w:proofErr w:type="gramStart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safe</w:t>
            </w:r>
            <w:proofErr w:type="gramEnd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and stimulating learning environment which is conducive to outstanding learning and adheres to current Health and Safety regulations</w:t>
            </w:r>
          </w:p>
          <w:p w14:paraId="5E3CD51A" w14:textId="77777777" w:rsidR="00E0523E" w:rsidRPr="001E20F0" w:rsidRDefault="00E0523E" w:rsidP="00E052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Ensure that the areas you line manage have outstanding learning environments</w:t>
            </w:r>
          </w:p>
          <w:p w14:paraId="5EC82753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1DACEB" w14:textId="63F9C3FF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standards</w:t>
            </w:r>
          </w:p>
          <w:p w14:paraId="477F5816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Act as a lead professional, setting a professional example to staff and students</w:t>
            </w:r>
          </w:p>
          <w:p w14:paraId="7B631DFB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Make professional, </w:t>
            </w:r>
            <w:proofErr w:type="gramStart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gramEnd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and managerial decisions based on informed judgements</w:t>
            </w:r>
          </w:p>
          <w:p w14:paraId="24821CCC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Engage actively in performance management and CPD to ensure professional skills are kept up-to-date and developed</w:t>
            </w:r>
          </w:p>
          <w:p w14:paraId="2E978644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Recognises excellence and challenges underperformance at all levels, ensuring corrective action and follow up</w:t>
            </w:r>
          </w:p>
          <w:p w14:paraId="0606B579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Understand school self-evaluation and the ability to make </w:t>
            </w:r>
            <w:proofErr w:type="gramStart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evidence based</w:t>
            </w:r>
            <w:proofErr w:type="gramEnd"/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judgements</w:t>
            </w:r>
          </w:p>
          <w:p w14:paraId="4A6CA378" w14:textId="6A91CC7F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Seek opportunities to collaborate with other high achieving academies and schools through </w:t>
            </w:r>
            <w:r w:rsidR="002E2FB8">
              <w:rPr>
                <w:rFonts w:asciiTheme="minorHAnsi" w:hAnsiTheme="minorHAnsi" w:cstheme="minorHAnsi"/>
                <w:sz w:val="22"/>
                <w:szCs w:val="22"/>
              </w:rPr>
              <w:t>within the Trust</w:t>
            </w: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 xml:space="preserve"> and other networks to share and develop excellent pedagogies</w:t>
            </w:r>
          </w:p>
          <w:p w14:paraId="44C81B7E" w14:textId="77777777" w:rsidR="00E0523E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t>Take a leading role in working groups and projects</w:t>
            </w:r>
          </w:p>
          <w:p w14:paraId="4BD39600" w14:textId="77777777" w:rsidR="00E0523E" w:rsidRPr="001E20F0" w:rsidRDefault="00E0523E" w:rsidP="00E0523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Have a teaching commitment in line with other members of the leadership team, commensurate with the post</w:t>
            </w:r>
          </w:p>
          <w:p w14:paraId="0F2E670E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42A87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sz w:val="22"/>
                <w:szCs w:val="22"/>
              </w:rPr>
              <w:t>Quality Assurance</w:t>
            </w:r>
          </w:p>
          <w:p w14:paraId="2650377D" w14:textId="056BB62D" w:rsidR="00E0523E" w:rsidRDefault="00E0523E" w:rsidP="00E0523E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 xml:space="preserve">Lesson </w:t>
            </w:r>
            <w:r w:rsidR="00C7437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>bservations</w:t>
            </w:r>
          </w:p>
          <w:p w14:paraId="02784566" w14:textId="3310F62E" w:rsidR="00C7437F" w:rsidRPr="00C7437F" w:rsidRDefault="00C7437F" w:rsidP="00C7437F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>Learning Walks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/Drop Ins</w:t>
            </w:r>
          </w:p>
          <w:p w14:paraId="6E6D83F6" w14:textId="6A09E461" w:rsidR="00E0523E" w:rsidRDefault="00E0523E" w:rsidP="00E0523E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 xml:space="preserve">Subject </w:t>
            </w:r>
            <w:r w:rsidR="00C7437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>eviews</w:t>
            </w:r>
          </w:p>
          <w:p w14:paraId="72CBD70F" w14:textId="4BB7493A" w:rsidR="00C7437F" w:rsidRPr="00690BE9" w:rsidRDefault="00C7437F" w:rsidP="00E0523E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Student, Staff and Parental Voice</w:t>
            </w:r>
          </w:p>
          <w:p w14:paraId="28945272" w14:textId="6F1C04CC" w:rsidR="00E0523E" w:rsidRPr="00690BE9" w:rsidRDefault="00E0523E" w:rsidP="00E0523E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 xml:space="preserve">Monitoring and evaluation of </w:t>
            </w:r>
            <w:r w:rsidR="00C7437F">
              <w:rPr>
                <w:rFonts w:asciiTheme="minorHAnsi" w:hAnsiTheme="minorHAnsi" w:cstheme="minorHAnsi"/>
                <w:sz w:val="22"/>
                <w:szCs w:val="22"/>
              </w:rPr>
              <w:t xml:space="preserve">relevant data </w:t>
            </w:r>
          </w:p>
          <w:p w14:paraId="5D2BA3F9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E6903" w14:textId="77777777" w:rsidR="00E0523E" w:rsidRPr="00690BE9" w:rsidRDefault="00E0523E" w:rsidP="00E052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b/>
                <w:sz w:val="22"/>
                <w:szCs w:val="22"/>
              </w:rPr>
              <w:t>SEF Link</w:t>
            </w:r>
          </w:p>
          <w:p w14:paraId="64ACA85B" w14:textId="7B26863B" w:rsidR="00E0523E" w:rsidRPr="00690BE9" w:rsidRDefault="007D16E5" w:rsidP="00E0523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Development</w:t>
            </w:r>
          </w:p>
          <w:p w14:paraId="7192BBFE" w14:textId="50B4CAF7" w:rsidR="006030C6" w:rsidRPr="00C7437F" w:rsidRDefault="00E0523E" w:rsidP="00C7437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BE9">
              <w:rPr>
                <w:rFonts w:asciiTheme="minorHAnsi" w:hAnsiTheme="minorHAnsi" w:cstheme="minorHAnsi"/>
                <w:sz w:val="22"/>
                <w:szCs w:val="22"/>
              </w:rPr>
              <w:t>Quality of teaching in the school</w:t>
            </w:r>
          </w:p>
        </w:tc>
      </w:tr>
    </w:tbl>
    <w:p w14:paraId="2500308A" w14:textId="77777777" w:rsidR="007D16E5" w:rsidRPr="00A61243" w:rsidRDefault="007D16E5" w:rsidP="00A6124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213AE40" w14:textId="77777777" w:rsidR="00A61243" w:rsidRPr="00A61243" w:rsidRDefault="00A61243" w:rsidP="00A61243">
      <w:pPr>
        <w:rPr>
          <w:rFonts w:asciiTheme="minorHAnsi" w:hAnsiTheme="minorHAnsi" w:cstheme="minorHAnsi"/>
          <w:sz w:val="22"/>
          <w:szCs w:val="22"/>
        </w:rPr>
      </w:pPr>
    </w:p>
    <w:p w14:paraId="4E675B85" w14:textId="77777777" w:rsidR="006A3885" w:rsidRPr="00A61243" w:rsidRDefault="006A3885" w:rsidP="00A61243">
      <w:pPr>
        <w:rPr>
          <w:rFonts w:asciiTheme="minorHAnsi" w:hAnsiTheme="minorHAnsi" w:cstheme="minorHAnsi"/>
          <w:sz w:val="22"/>
          <w:szCs w:val="22"/>
        </w:rPr>
      </w:pPr>
    </w:p>
    <w:sectPr w:rsidR="006A3885" w:rsidRPr="00A61243" w:rsidSect="005E1E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F4B0" w14:textId="77777777" w:rsidR="00B72D9F" w:rsidRDefault="00B72D9F" w:rsidP="00FF1A32">
      <w:r>
        <w:separator/>
      </w:r>
    </w:p>
  </w:endnote>
  <w:endnote w:type="continuationSeparator" w:id="0">
    <w:p w14:paraId="19DEBC49" w14:textId="77777777" w:rsidR="00B72D9F" w:rsidRDefault="00B72D9F" w:rsidP="00F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DB37" w14:textId="77777777" w:rsidR="00B72D9F" w:rsidRDefault="00B72D9F" w:rsidP="00FF1A32">
      <w:r>
        <w:separator/>
      </w:r>
    </w:p>
  </w:footnote>
  <w:footnote w:type="continuationSeparator" w:id="0">
    <w:p w14:paraId="3C69C07B" w14:textId="77777777" w:rsidR="00B72D9F" w:rsidRDefault="00B72D9F" w:rsidP="00FF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CBA" w14:textId="052178C3" w:rsidR="00FF1A32" w:rsidRPr="00260CE4" w:rsidRDefault="00E26483" w:rsidP="00FF1A32">
    <w:pPr>
      <w:pStyle w:val="Header"/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510DAC" wp14:editId="5D25B076">
          <wp:simplePos x="0" y="0"/>
          <wp:positionH relativeFrom="column">
            <wp:posOffset>4286249</wp:posOffset>
          </wp:positionH>
          <wp:positionV relativeFrom="paragraph">
            <wp:posOffset>-449580</wp:posOffset>
          </wp:positionV>
          <wp:extent cx="1646037" cy="11633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95" cy="117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334">
      <w:rPr>
        <w:noProof/>
      </w:rPr>
      <w:drawing>
        <wp:anchor distT="0" distB="0" distL="114300" distR="114300" simplePos="0" relativeHeight="251658240" behindDoc="1" locked="0" layoutInCell="1" allowOverlap="1" wp14:anchorId="782EB9EF" wp14:editId="306A2E54">
          <wp:simplePos x="0" y="0"/>
          <wp:positionH relativeFrom="column">
            <wp:posOffset>-809625</wp:posOffset>
          </wp:positionH>
          <wp:positionV relativeFrom="paragraph">
            <wp:posOffset>-449580</wp:posOffset>
          </wp:positionV>
          <wp:extent cx="1524000" cy="853966"/>
          <wp:effectExtent l="0" t="0" r="0" b="3810"/>
          <wp:wrapNone/>
          <wp:docPr id="3" name="Picture 3" descr="Image result for brighter futures learning partnership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ighter futures learning partnership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6C"/>
    <w:multiLevelType w:val="hybridMultilevel"/>
    <w:tmpl w:val="9C46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CFF"/>
    <w:multiLevelType w:val="hybridMultilevel"/>
    <w:tmpl w:val="8C8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D24"/>
    <w:multiLevelType w:val="hybridMultilevel"/>
    <w:tmpl w:val="BCB8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728"/>
    <w:multiLevelType w:val="hybridMultilevel"/>
    <w:tmpl w:val="9262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0FA0"/>
    <w:multiLevelType w:val="hybridMultilevel"/>
    <w:tmpl w:val="3294CE9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E1F4F3B"/>
    <w:multiLevelType w:val="hybridMultilevel"/>
    <w:tmpl w:val="67C43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229A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2427E"/>
    <w:multiLevelType w:val="hybridMultilevel"/>
    <w:tmpl w:val="0B3EC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EA14DD4"/>
    <w:multiLevelType w:val="hybridMultilevel"/>
    <w:tmpl w:val="FFEA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1D48"/>
    <w:multiLevelType w:val="hybridMultilevel"/>
    <w:tmpl w:val="F89050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327"/>
    <w:multiLevelType w:val="hybridMultilevel"/>
    <w:tmpl w:val="43B4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2746"/>
    <w:multiLevelType w:val="hybridMultilevel"/>
    <w:tmpl w:val="CA70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870"/>
    <w:multiLevelType w:val="hybridMultilevel"/>
    <w:tmpl w:val="A988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C75CD"/>
    <w:multiLevelType w:val="hybridMultilevel"/>
    <w:tmpl w:val="02E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C1CA6"/>
    <w:multiLevelType w:val="hybridMultilevel"/>
    <w:tmpl w:val="A8F8CF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9BF"/>
    <w:multiLevelType w:val="hybridMultilevel"/>
    <w:tmpl w:val="AF10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3306B"/>
    <w:multiLevelType w:val="multilevel"/>
    <w:tmpl w:val="7FD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0390B"/>
    <w:multiLevelType w:val="hybridMultilevel"/>
    <w:tmpl w:val="3D6480B6"/>
    <w:lvl w:ilvl="0" w:tplc="447A5BAC">
      <w:start w:val="1"/>
      <w:numFmt w:val="bullet"/>
      <w:lvlText w:val="●"/>
      <w:lvlJc w:val="left"/>
      <w:pPr>
        <w:ind w:left="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047C8E">
      <w:start w:val="1"/>
      <w:numFmt w:val="bullet"/>
      <w:lvlText w:val="o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822BCE">
      <w:start w:val="1"/>
      <w:numFmt w:val="bullet"/>
      <w:lvlText w:val="▪"/>
      <w:lvlJc w:val="left"/>
      <w:pPr>
        <w:ind w:left="1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321854">
      <w:start w:val="1"/>
      <w:numFmt w:val="bullet"/>
      <w:lvlText w:val="•"/>
      <w:lvlJc w:val="left"/>
      <w:pPr>
        <w:ind w:left="2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9E8B6A">
      <w:start w:val="1"/>
      <w:numFmt w:val="bullet"/>
      <w:lvlText w:val="o"/>
      <w:lvlJc w:val="left"/>
      <w:pPr>
        <w:ind w:left="3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DE5882">
      <w:start w:val="1"/>
      <w:numFmt w:val="bullet"/>
      <w:lvlText w:val="▪"/>
      <w:lvlJc w:val="left"/>
      <w:pPr>
        <w:ind w:left="3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A566A">
      <w:start w:val="1"/>
      <w:numFmt w:val="bullet"/>
      <w:lvlText w:val="•"/>
      <w:lvlJc w:val="left"/>
      <w:pPr>
        <w:ind w:left="4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F8E694">
      <w:start w:val="1"/>
      <w:numFmt w:val="bullet"/>
      <w:lvlText w:val="o"/>
      <w:lvlJc w:val="left"/>
      <w:pPr>
        <w:ind w:left="5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44E39C">
      <w:start w:val="1"/>
      <w:numFmt w:val="bullet"/>
      <w:lvlText w:val="▪"/>
      <w:lvlJc w:val="left"/>
      <w:pPr>
        <w:ind w:left="6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D1C2C33"/>
    <w:multiLevelType w:val="hybridMultilevel"/>
    <w:tmpl w:val="A97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976"/>
    <w:multiLevelType w:val="hybridMultilevel"/>
    <w:tmpl w:val="04D8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1A99"/>
    <w:multiLevelType w:val="hybridMultilevel"/>
    <w:tmpl w:val="2140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A68"/>
    <w:multiLevelType w:val="hybridMultilevel"/>
    <w:tmpl w:val="9AF6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6561"/>
    <w:multiLevelType w:val="hybridMultilevel"/>
    <w:tmpl w:val="EDC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720A"/>
    <w:multiLevelType w:val="hybridMultilevel"/>
    <w:tmpl w:val="27C40C92"/>
    <w:lvl w:ilvl="0" w:tplc="83608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C1418"/>
    <w:multiLevelType w:val="hybridMultilevel"/>
    <w:tmpl w:val="164A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95D64"/>
    <w:multiLevelType w:val="hybridMultilevel"/>
    <w:tmpl w:val="0E42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A7742"/>
    <w:multiLevelType w:val="hybridMultilevel"/>
    <w:tmpl w:val="D07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283B"/>
    <w:multiLevelType w:val="hybridMultilevel"/>
    <w:tmpl w:val="1E98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A1"/>
    <w:multiLevelType w:val="hybridMultilevel"/>
    <w:tmpl w:val="3E34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E6E16"/>
    <w:multiLevelType w:val="hybridMultilevel"/>
    <w:tmpl w:val="0C2C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07AA2"/>
    <w:multiLevelType w:val="hybridMultilevel"/>
    <w:tmpl w:val="9B9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4566B"/>
    <w:multiLevelType w:val="hybridMultilevel"/>
    <w:tmpl w:val="3B7EB5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6184261">
    <w:abstractNumId w:val="22"/>
  </w:num>
  <w:num w:numId="2" w16cid:durableId="52772483">
    <w:abstractNumId w:val="6"/>
  </w:num>
  <w:num w:numId="3" w16cid:durableId="1691953746">
    <w:abstractNumId w:val="5"/>
  </w:num>
  <w:num w:numId="4" w16cid:durableId="684526755">
    <w:abstractNumId w:val="8"/>
  </w:num>
  <w:num w:numId="5" w16cid:durableId="1884630572">
    <w:abstractNumId w:val="30"/>
  </w:num>
  <w:num w:numId="6" w16cid:durableId="65958262">
    <w:abstractNumId w:val="13"/>
  </w:num>
  <w:num w:numId="7" w16cid:durableId="1902405249">
    <w:abstractNumId w:val="19"/>
  </w:num>
  <w:num w:numId="8" w16cid:durableId="1266497483">
    <w:abstractNumId w:val="4"/>
  </w:num>
  <w:num w:numId="9" w16cid:durableId="1616257121">
    <w:abstractNumId w:val="2"/>
  </w:num>
  <w:num w:numId="10" w16cid:durableId="1200317687">
    <w:abstractNumId w:val="26"/>
  </w:num>
  <w:num w:numId="11" w16cid:durableId="1642078078">
    <w:abstractNumId w:val="1"/>
  </w:num>
  <w:num w:numId="12" w16cid:durableId="448746108">
    <w:abstractNumId w:val="12"/>
  </w:num>
  <w:num w:numId="13" w16cid:durableId="1366100216">
    <w:abstractNumId w:val="14"/>
  </w:num>
  <w:num w:numId="14" w16cid:durableId="1945915878">
    <w:abstractNumId w:val="29"/>
  </w:num>
  <w:num w:numId="15" w16cid:durableId="1231888646">
    <w:abstractNumId w:val="9"/>
  </w:num>
  <w:num w:numId="16" w16cid:durableId="1919363749">
    <w:abstractNumId w:val="16"/>
  </w:num>
  <w:num w:numId="17" w16cid:durableId="943461098">
    <w:abstractNumId w:val="18"/>
  </w:num>
  <w:num w:numId="18" w16cid:durableId="1808930175">
    <w:abstractNumId w:val="25"/>
  </w:num>
  <w:num w:numId="19" w16cid:durableId="706374631">
    <w:abstractNumId w:val="21"/>
  </w:num>
  <w:num w:numId="20" w16cid:durableId="2009211174">
    <w:abstractNumId w:val="17"/>
  </w:num>
  <w:num w:numId="21" w16cid:durableId="1519613121">
    <w:abstractNumId w:val="3"/>
  </w:num>
  <w:num w:numId="22" w16cid:durableId="1424573040">
    <w:abstractNumId w:val="10"/>
  </w:num>
  <w:num w:numId="23" w16cid:durableId="51736484">
    <w:abstractNumId w:val="0"/>
  </w:num>
  <w:num w:numId="24" w16cid:durableId="763915702">
    <w:abstractNumId w:val="27"/>
  </w:num>
  <w:num w:numId="25" w16cid:durableId="1394039626">
    <w:abstractNumId w:val="23"/>
  </w:num>
  <w:num w:numId="26" w16cid:durableId="1762215045">
    <w:abstractNumId w:val="28"/>
  </w:num>
  <w:num w:numId="27" w16cid:durableId="576675170">
    <w:abstractNumId w:val="20"/>
  </w:num>
  <w:num w:numId="28" w16cid:durableId="575866551">
    <w:abstractNumId w:val="24"/>
  </w:num>
  <w:num w:numId="29" w16cid:durableId="789475873">
    <w:abstractNumId w:val="11"/>
  </w:num>
  <w:num w:numId="30" w16cid:durableId="1841266410">
    <w:abstractNumId w:val="7"/>
  </w:num>
  <w:num w:numId="31" w16cid:durableId="294993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32"/>
    <w:rsid w:val="00017F23"/>
    <w:rsid w:val="00036A79"/>
    <w:rsid w:val="00042D78"/>
    <w:rsid w:val="00061DF7"/>
    <w:rsid w:val="00084A80"/>
    <w:rsid w:val="00087384"/>
    <w:rsid w:val="000914A5"/>
    <w:rsid w:val="00096655"/>
    <w:rsid w:val="000B427B"/>
    <w:rsid w:val="000D0595"/>
    <w:rsid w:val="000D1CEC"/>
    <w:rsid w:val="000E2396"/>
    <w:rsid w:val="000E4BD3"/>
    <w:rsid w:val="00106C3D"/>
    <w:rsid w:val="001108F9"/>
    <w:rsid w:val="00130DF2"/>
    <w:rsid w:val="00131308"/>
    <w:rsid w:val="00176FC8"/>
    <w:rsid w:val="001A1489"/>
    <w:rsid w:val="001B3BCC"/>
    <w:rsid w:val="001B4A7A"/>
    <w:rsid w:val="001B5DD7"/>
    <w:rsid w:val="001C2E56"/>
    <w:rsid w:val="001D2300"/>
    <w:rsid w:val="001E20F0"/>
    <w:rsid w:val="001F0B27"/>
    <w:rsid w:val="002014C1"/>
    <w:rsid w:val="00201A61"/>
    <w:rsid w:val="00212233"/>
    <w:rsid w:val="00252BBF"/>
    <w:rsid w:val="0025644E"/>
    <w:rsid w:val="00260CE4"/>
    <w:rsid w:val="00262A80"/>
    <w:rsid w:val="00263D25"/>
    <w:rsid w:val="002724A4"/>
    <w:rsid w:val="002A3553"/>
    <w:rsid w:val="002A5F91"/>
    <w:rsid w:val="002B4F44"/>
    <w:rsid w:val="002D3136"/>
    <w:rsid w:val="002D4D76"/>
    <w:rsid w:val="002D76A9"/>
    <w:rsid w:val="002E0214"/>
    <w:rsid w:val="002E2FB8"/>
    <w:rsid w:val="002F197A"/>
    <w:rsid w:val="0030501B"/>
    <w:rsid w:val="00315F37"/>
    <w:rsid w:val="00340073"/>
    <w:rsid w:val="0034261A"/>
    <w:rsid w:val="003516B6"/>
    <w:rsid w:val="003931DC"/>
    <w:rsid w:val="00396D66"/>
    <w:rsid w:val="003C3DDF"/>
    <w:rsid w:val="003C4045"/>
    <w:rsid w:val="003E4E20"/>
    <w:rsid w:val="003E7650"/>
    <w:rsid w:val="003F4063"/>
    <w:rsid w:val="00403C2F"/>
    <w:rsid w:val="0047663F"/>
    <w:rsid w:val="004901F9"/>
    <w:rsid w:val="004913B7"/>
    <w:rsid w:val="00492B90"/>
    <w:rsid w:val="0049669A"/>
    <w:rsid w:val="004A7081"/>
    <w:rsid w:val="004D1A89"/>
    <w:rsid w:val="004E6C13"/>
    <w:rsid w:val="0050193F"/>
    <w:rsid w:val="00504FF8"/>
    <w:rsid w:val="00520E1C"/>
    <w:rsid w:val="00520F35"/>
    <w:rsid w:val="005436B3"/>
    <w:rsid w:val="005471B7"/>
    <w:rsid w:val="00561B10"/>
    <w:rsid w:val="00563629"/>
    <w:rsid w:val="005670DF"/>
    <w:rsid w:val="00570731"/>
    <w:rsid w:val="00581A0D"/>
    <w:rsid w:val="00582A56"/>
    <w:rsid w:val="005A6CE0"/>
    <w:rsid w:val="005C61FC"/>
    <w:rsid w:val="005C7B94"/>
    <w:rsid w:val="005E1E55"/>
    <w:rsid w:val="005F4E58"/>
    <w:rsid w:val="006030C6"/>
    <w:rsid w:val="00605039"/>
    <w:rsid w:val="00605853"/>
    <w:rsid w:val="006229DA"/>
    <w:rsid w:val="00632144"/>
    <w:rsid w:val="0063232C"/>
    <w:rsid w:val="0064768D"/>
    <w:rsid w:val="00663CB9"/>
    <w:rsid w:val="00675D4B"/>
    <w:rsid w:val="00690BE9"/>
    <w:rsid w:val="006A3885"/>
    <w:rsid w:val="006D556C"/>
    <w:rsid w:val="006F1F13"/>
    <w:rsid w:val="006F42FF"/>
    <w:rsid w:val="006F5EBC"/>
    <w:rsid w:val="00703946"/>
    <w:rsid w:val="00714ACE"/>
    <w:rsid w:val="0072777A"/>
    <w:rsid w:val="00735799"/>
    <w:rsid w:val="007549A5"/>
    <w:rsid w:val="00755731"/>
    <w:rsid w:val="00765124"/>
    <w:rsid w:val="00780EB9"/>
    <w:rsid w:val="007810DD"/>
    <w:rsid w:val="007861B7"/>
    <w:rsid w:val="00795C8D"/>
    <w:rsid w:val="007A78AE"/>
    <w:rsid w:val="007B11C9"/>
    <w:rsid w:val="007C00CF"/>
    <w:rsid w:val="007D16E5"/>
    <w:rsid w:val="007D38FC"/>
    <w:rsid w:val="007E66E0"/>
    <w:rsid w:val="007F79D9"/>
    <w:rsid w:val="00812B46"/>
    <w:rsid w:val="008177B4"/>
    <w:rsid w:val="008268F2"/>
    <w:rsid w:val="00835078"/>
    <w:rsid w:val="00835C32"/>
    <w:rsid w:val="008A344A"/>
    <w:rsid w:val="008A4F46"/>
    <w:rsid w:val="008F3FEC"/>
    <w:rsid w:val="008F5BB3"/>
    <w:rsid w:val="008F7BA3"/>
    <w:rsid w:val="009017E1"/>
    <w:rsid w:val="00947E3B"/>
    <w:rsid w:val="00950DB1"/>
    <w:rsid w:val="00951BA4"/>
    <w:rsid w:val="00957817"/>
    <w:rsid w:val="00976B6C"/>
    <w:rsid w:val="00985537"/>
    <w:rsid w:val="009926CE"/>
    <w:rsid w:val="009C27F5"/>
    <w:rsid w:val="009E61C6"/>
    <w:rsid w:val="009F4C0F"/>
    <w:rsid w:val="00A02781"/>
    <w:rsid w:val="00A2091B"/>
    <w:rsid w:val="00A227E0"/>
    <w:rsid w:val="00A3529C"/>
    <w:rsid w:val="00A61243"/>
    <w:rsid w:val="00A9694B"/>
    <w:rsid w:val="00AC0C31"/>
    <w:rsid w:val="00AC4804"/>
    <w:rsid w:val="00AD3BE8"/>
    <w:rsid w:val="00AE1600"/>
    <w:rsid w:val="00AE34DB"/>
    <w:rsid w:val="00AF619B"/>
    <w:rsid w:val="00B32357"/>
    <w:rsid w:val="00B3415C"/>
    <w:rsid w:val="00B72D9F"/>
    <w:rsid w:val="00B777E9"/>
    <w:rsid w:val="00B94D35"/>
    <w:rsid w:val="00BB338A"/>
    <w:rsid w:val="00BC1C54"/>
    <w:rsid w:val="00BD3F98"/>
    <w:rsid w:val="00BE1804"/>
    <w:rsid w:val="00C1417A"/>
    <w:rsid w:val="00C170C8"/>
    <w:rsid w:val="00C311FF"/>
    <w:rsid w:val="00C4317F"/>
    <w:rsid w:val="00C52991"/>
    <w:rsid w:val="00C7437F"/>
    <w:rsid w:val="00C828B2"/>
    <w:rsid w:val="00C8437D"/>
    <w:rsid w:val="00CE31EE"/>
    <w:rsid w:val="00CE7D4F"/>
    <w:rsid w:val="00CF0CD4"/>
    <w:rsid w:val="00CF6A4E"/>
    <w:rsid w:val="00D1182E"/>
    <w:rsid w:val="00D163A6"/>
    <w:rsid w:val="00D455CA"/>
    <w:rsid w:val="00D4683C"/>
    <w:rsid w:val="00D7118A"/>
    <w:rsid w:val="00D76334"/>
    <w:rsid w:val="00DA6BCD"/>
    <w:rsid w:val="00DB22A2"/>
    <w:rsid w:val="00DC300F"/>
    <w:rsid w:val="00DF2E31"/>
    <w:rsid w:val="00E00330"/>
    <w:rsid w:val="00E04B78"/>
    <w:rsid w:val="00E0523E"/>
    <w:rsid w:val="00E20EF6"/>
    <w:rsid w:val="00E26483"/>
    <w:rsid w:val="00E27E18"/>
    <w:rsid w:val="00E706CE"/>
    <w:rsid w:val="00E71D64"/>
    <w:rsid w:val="00E8545F"/>
    <w:rsid w:val="00EA52A1"/>
    <w:rsid w:val="00EC5EEB"/>
    <w:rsid w:val="00ED0AEC"/>
    <w:rsid w:val="00F00C7E"/>
    <w:rsid w:val="00F02972"/>
    <w:rsid w:val="00F206A3"/>
    <w:rsid w:val="00F20871"/>
    <w:rsid w:val="00F274AB"/>
    <w:rsid w:val="00F318B1"/>
    <w:rsid w:val="00F444C5"/>
    <w:rsid w:val="00F46EE6"/>
    <w:rsid w:val="00F5158A"/>
    <w:rsid w:val="00F5310E"/>
    <w:rsid w:val="00F87AF6"/>
    <w:rsid w:val="00FA1FE0"/>
    <w:rsid w:val="00FA5003"/>
    <w:rsid w:val="00FB3630"/>
    <w:rsid w:val="00FC59AE"/>
    <w:rsid w:val="00FD7EDF"/>
    <w:rsid w:val="00FE4AF2"/>
    <w:rsid w:val="00FF1A32"/>
    <w:rsid w:val="2211D3B9"/>
    <w:rsid w:val="2DEA1A69"/>
    <w:rsid w:val="776B6941"/>
    <w:rsid w:val="79A7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EDC6"/>
  <w15:chartTrackingRefBased/>
  <w15:docId w15:val="{BAF83000-0F45-4AC0-A990-448D3F1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E1E5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32"/>
  </w:style>
  <w:style w:type="paragraph" w:styleId="Footer">
    <w:name w:val="footer"/>
    <w:basedOn w:val="Normal"/>
    <w:link w:val="FooterChar"/>
    <w:uiPriority w:val="99"/>
    <w:unhideWhenUsed/>
    <w:rsid w:val="00FF1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32"/>
  </w:style>
  <w:style w:type="table" w:styleId="TableGrid">
    <w:name w:val="Table Grid"/>
    <w:basedOn w:val="TableNormal"/>
    <w:uiPriority w:val="39"/>
    <w:rsid w:val="00F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1E55"/>
    <w:rPr>
      <w:rFonts w:ascii="Arial" w:eastAsia="Times New Roman" w:hAnsi="Arial" w:cs="Times New Roman"/>
      <w:b/>
      <w:color w:val="00000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260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243"/>
    <w:pPr>
      <w:spacing w:before="100" w:beforeAutospacing="1" w:after="100" w:afterAutospacing="1"/>
    </w:pPr>
  </w:style>
  <w:style w:type="paragraph" w:customStyle="1" w:styleId="Default">
    <w:name w:val="Default"/>
    <w:rsid w:val="00A6124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C4DF-C5F3-43FE-A272-3EDB18B0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Hungerhill School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Peters</dc:creator>
  <cp:keywords/>
  <dc:description/>
  <cp:lastModifiedBy>K. Booth</cp:lastModifiedBy>
  <cp:revision>2</cp:revision>
  <cp:lastPrinted>2022-07-05T16:59:00Z</cp:lastPrinted>
  <dcterms:created xsi:type="dcterms:W3CDTF">2022-07-06T11:57:00Z</dcterms:created>
  <dcterms:modified xsi:type="dcterms:W3CDTF">2022-07-06T11:57:00Z</dcterms:modified>
</cp:coreProperties>
</file>