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3C35C" w14:textId="2C1481D7" w:rsidR="00B9138F" w:rsidRDefault="00B9138F">
      <w:pPr>
        <w:rPr>
          <w:noProof/>
        </w:rPr>
      </w:pPr>
    </w:p>
    <w:p w14:paraId="2DEA6B30" w14:textId="77FA269A" w:rsidR="00383A20" w:rsidRDefault="00383A20" w:rsidP="00383A20">
      <w:pPr>
        <w:jc w:val="center"/>
        <w:rPr>
          <w:noProof/>
        </w:rPr>
      </w:pPr>
      <w:r w:rsidRPr="008E66DB">
        <w:rPr>
          <w:noProof/>
          <w:lang w:eastAsia="en-GB"/>
        </w:rPr>
        <w:drawing>
          <wp:inline distT="0" distB="0" distL="0" distR="0" wp14:anchorId="51AD3B2F" wp14:editId="7DC4678A">
            <wp:extent cx="3379470" cy="1989455"/>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79470" cy="1989455"/>
                    </a:xfrm>
                    <a:prstGeom prst="rect">
                      <a:avLst/>
                    </a:prstGeom>
                    <a:noFill/>
                    <a:ln>
                      <a:noFill/>
                    </a:ln>
                  </pic:spPr>
                </pic:pic>
              </a:graphicData>
            </a:graphic>
          </wp:inline>
        </w:drawing>
      </w:r>
    </w:p>
    <w:p w14:paraId="6B35E8FA" w14:textId="52A7E332" w:rsidR="00383A20" w:rsidRDefault="00383A20">
      <w:pPr>
        <w:rPr>
          <w:noProof/>
        </w:rPr>
      </w:pPr>
    </w:p>
    <w:p w14:paraId="0DC3DBBF" w14:textId="2DD1D50D" w:rsidR="00383A20" w:rsidRDefault="00383A20">
      <w:pPr>
        <w:rPr>
          <w:noProof/>
        </w:rPr>
      </w:pPr>
    </w:p>
    <w:p w14:paraId="13015DFB" w14:textId="74FE16A7" w:rsidR="00CF4DD0" w:rsidRDefault="00CF4DD0" w:rsidP="00CF4DD0">
      <w:pPr>
        <w:autoSpaceDE w:val="0"/>
        <w:autoSpaceDN w:val="0"/>
        <w:adjustRightInd w:val="0"/>
        <w:spacing w:after="0" w:line="240" w:lineRule="auto"/>
        <w:rPr>
          <w:rFonts w:ascii="AmericanTypewriter-Semibold" w:hAnsi="AmericanTypewriter-Semibold" w:cs="AmericanTypewriter-Semibold"/>
          <w:color w:val="FF0D88"/>
          <w:sz w:val="58"/>
          <w:szCs w:val="58"/>
        </w:rPr>
      </w:pPr>
      <w:r>
        <w:rPr>
          <w:rFonts w:ascii="AmericanTypewriter-Semibold" w:hAnsi="AmericanTypewriter-Semibold" w:cs="AmericanTypewriter-Semibold"/>
          <w:color w:val="FF0D88"/>
          <w:sz w:val="58"/>
          <w:szCs w:val="58"/>
        </w:rPr>
        <w:t>Brighter Futures Learning</w:t>
      </w:r>
    </w:p>
    <w:p w14:paraId="367F1BAF" w14:textId="17AB0BFC" w:rsidR="00CF4DD0" w:rsidRDefault="00CF4DD0" w:rsidP="00CF4DD0">
      <w:pPr>
        <w:autoSpaceDE w:val="0"/>
        <w:autoSpaceDN w:val="0"/>
        <w:adjustRightInd w:val="0"/>
        <w:spacing w:after="0" w:line="240" w:lineRule="auto"/>
        <w:rPr>
          <w:rFonts w:ascii="AmericanTypewriter-Semibold" w:hAnsi="AmericanTypewriter-Semibold" w:cs="AmericanTypewriter-Semibold"/>
          <w:color w:val="FF0D88"/>
          <w:sz w:val="58"/>
          <w:szCs w:val="58"/>
        </w:rPr>
      </w:pPr>
      <w:r>
        <w:rPr>
          <w:rFonts w:ascii="AmericanTypewriter-Semibold" w:hAnsi="AmericanTypewriter-Semibold" w:cs="AmericanTypewriter-Semibold"/>
          <w:color w:val="FF0D88"/>
          <w:sz w:val="58"/>
          <w:szCs w:val="58"/>
        </w:rPr>
        <w:t>Partnership Trust</w:t>
      </w:r>
    </w:p>
    <w:p w14:paraId="4555D693" w14:textId="0AC71FC4" w:rsidR="00CF4DD0" w:rsidRPr="00C61D91" w:rsidRDefault="000B37E7" w:rsidP="00CF4DD0">
      <w:pPr>
        <w:autoSpaceDE w:val="0"/>
        <w:autoSpaceDN w:val="0"/>
        <w:adjustRightInd w:val="0"/>
        <w:spacing w:after="0" w:line="240" w:lineRule="auto"/>
        <w:rPr>
          <w:rFonts w:ascii="Montserrat-Bold" w:hAnsi="Montserrat-Bold" w:cs="Montserrat-Bold"/>
          <w:b/>
          <w:bCs/>
          <w:color w:val="00B0F0"/>
          <w:sz w:val="36"/>
          <w:szCs w:val="36"/>
        </w:rPr>
      </w:pPr>
      <w:r w:rsidRPr="00C61D91">
        <w:rPr>
          <w:rFonts w:ascii="Montserrat-Bold" w:hAnsi="Montserrat-Bold" w:cs="Montserrat-Bold"/>
          <w:b/>
          <w:bCs/>
          <w:color w:val="00B0F0"/>
          <w:sz w:val="36"/>
          <w:szCs w:val="36"/>
        </w:rPr>
        <w:t>APPLICATION INFORMATION</w:t>
      </w:r>
    </w:p>
    <w:p w14:paraId="39D38C0D" w14:textId="77777777" w:rsidR="00EF5663" w:rsidRDefault="00EF5663" w:rsidP="004F4D8E">
      <w:pPr>
        <w:autoSpaceDE w:val="0"/>
        <w:autoSpaceDN w:val="0"/>
        <w:adjustRightInd w:val="0"/>
        <w:spacing w:after="0" w:line="240" w:lineRule="auto"/>
        <w:rPr>
          <w:rFonts w:ascii="AmericanTypewriter-Semibold" w:hAnsi="AmericanTypewriter-Semibold" w:cs="AmericanTypewriter-Semibold"/>
          <w:color w:val="FF0D88"/>
          <w:sz w:val="58"/>
          <w:szCs w:val="58"/>
        </w:rPr>
      </w:pPr>
    </w:p>
    <w:p w14:paraId="2BE066BE" w14:textId="77777777" w:rsidR="00EF5663" w:rsidRDefault="00EF5663" w:rsidP="004F4D8E">
      <w:pPr>
        <w:autoSpaceDE w:val="0"/>
        <w:autoSpaceDN w:val="0"/>
        <w:adjustRightInd w:val="0"/>
        <w:spacing w:after="0" w:line="240" w:lineRule="auto"/>
        <w:rPr>
          <w:rFonts w:ascii="AmericanTypewriter-Semibold" w:hAnsi="AmericanTypewriter-Semibold" w:cs="AmericanTypewriter-Semibold"/>
          <w:color w:val="FF0D88"/>
          <w:sz w:val="58"/>
          <w:szCs w:val="58"/>
        </w:rPr>
      </w:pPr>
    </w:p>
    <w:p w14:paraId="53B291C4" w14:textId="77777777" w:rsidR="00EF5663" w:rsidRDefault="00EF5663" w:rsidP="004F4D8E">
      <w:pPr>
        <w:autoSpaceDE w:val="0"/>
        <w:autoSpaceDN w:val="0"/>
        <w:adjustRightInd w:val="0"/>
        <w:spacing w:after="0" w:line="240" w:lineRule="auto"/>
        <w:rPr>
          <w:rFonts w:ascii="AmericanTypewriter-Semibold" w:hAnsi="AmericanTypewriter-Semibold" w:cs="AmericanTypewriter-Semibold"/>
          <w:color w:val="FF0D88"/>
          <w:sz w:val="58"/>
          <w:szCs w:val="58"/>
        </w:rPr>
      </w:pPr>
    </w:p>
    <w:p w14:paraId="7BF06513" w14:textId="77777777" w:rsidR="00EF5663" w:rsidRDefault="00EF5663" w:rsidP="004F4D8E">
      <w:pPr>
        <w:autoSpaceDE w:val="0"/>
        <w:autoSpaceDN w:val="0"/>
        <w:adjustRightInd w:val="0"/>
        <w:spacing w:after="0" w:line="240" w:lineRule="auto"/>
        <w:rPr>
          <w:rFonts w:ascii="AmericanTypewriter-Semibold" w:hAnsi="AmericanTypewriter-Semibold" w:cs="AmericanTypewriter-Semibold"/>
          <w:color w:val="FF0D88"/>
          <w:sz w:val="58"/>
          <w:szCs w:val="58"/>
        </w:rPr>
      </w:pPr>
    </w:p>
    <w:p w14:paraId="6EE044FC" w14:textId="77777777" w:rsidR="00EF5663" w:rsidRDefault="00EF5663" w:rsidP="004F4D8E">
      <w:pPr>
        <w:autoSpaceDE w:val="0"/>
        <w:autoSpaceDN w:val="0"/>
        <w:adjustRightInd w:val="0"/>
        <w:spacing w:after="0" w:line="240" w:lineRule="auto"/>
        <w:rPr>
          <w:rFonts w:ascii="AmericanTypewriter-Semibold" w:hAnsi="AmericanTypewriter-Semibold" w:cs="AmericanTypewriter-Semibold"/>
          <w:color w:val="FF0D88"/>
          <w:sz w:val="58"/>
          <w:szCs w:val="58"/>
        </w:rPr>
      </w:pPr>
    </w:p>
    <w:p w14:paraId="60014780" w14:textId="77777777" w:rsidR="00EF5663" w:rsidRDefault="00EF5663" w:rsidP="004F4D8E">
      <w:pPr>
        <w:autoSpaceDE w:val="0"/>
        <w:autoSpaceDN w:val="0"/>
        <w:adjustRightInd w:val="0"/>
        <w:spacing w:after="0" w:line="240" w:lineRule="auto"/>
        <w:rPr>
          <w:rFonts w:ascii="AmericanTypewriter-Semibold" w:hAnsi="AmericanTypewriter-Semibold" w:cs="AmericanTypewriter-Semibold"/>
          <w:color w:val="FF0D88"/>
          <w:sz w:val="58"/>
          <w:szCs w:val="58"/>
        </w:rPr>
      </w:pPr>
    </w:p>
    <w:p w14:paraId="0535814E" w14:textId="77777777" w:rsidR="00EF5663" w:rsidRDefault="00EF5663" w:rsidP="004F4D8E">
      <w:pPr>
        <w:autoSpaceDE w:val="0"/>
        <w:autoSpaceDN w:val="0"/>
        <w:adjustRightInd w:val="0"/>
        <w:spacing w:after="0" w:line="240" w:lineRule="auto"/>
        <w:rPr>
          <w:rFonts w:ascii="AmericanTypewriter-Semibold" w:hAnsi="AmericanTypewriter-Semibold" w:cs="AmericanTypewriter-Semibold"/>
          <w:color w:val="FF0D88"/>
          <w:sz w:val="58"/>
          <w:szCs w:val="58"/>
        </w:rPr>
      </w:pPr>
    </w:p>
    <w:p w14:paraId="65A63801" w14:textId="77777777" w:rsidR="00EF5663" w:rsidRDefault="00EF5663" w:rsidP="004F4D8E">
      <w:pPr>
        <w:autoSpaceDE w:val="0"/>
        <w:autoSpaceDN w:val="0"/>
        <w:adjustRightInd w:val="0"/>
        <w:spacing w:after="0" w:line="240" w:lineRule="auto"/>
        <w:rPr>
          <w:rFonts w:ascii="AmericanTypewriter-Semibold" w:hAnsi="AmericanTypewriter-Semibold" w:cs="AmericanTypewriter-Semibold"/>
          <w:color w:val="FF0D88"/>
          <w:sz w:val="58"/>
          <w:szCs w:val="58"/>
        </w:rPr>
      </w:pPr>
    </w:p>
    <w:p w14:paraId="2CF50590" w14:textId="77777777" w:rsidR="00EF5663" w:rsidRDefault="00EF5663" w:rsidP="004F4D8E">
      <w:pPr>
        <w:autoSpaceDE w:val="0"/>
        <w:autoSpaceDN w:val="0"/>
        <w:adjustRightInd w:val="0"/>
        <w:spacing w:after="0" w:line="240" w:lineRule="auto"/>
        <w:rPr>
          <w:rFonts w:ascii="AmericanTypewriter-Semibold" w:hAnsi="AmericanTypewriter-Semibold" w:cs="AmericanTypewriter-Semibold"/>
          <w:color w:val="FF0D88"/>
          <w:sz w:val="58"/>
          <w:szCs w:val="58"/>
        </w:rPr>
      </w:pPr>
    </w:p>
    <w:p w14:paraId="7C42EC22" w14:textId="77777777" w:rsidR="00EF5663" w:rsidRDefault="00EF5663" w:rsidP="004F4D8E">
      <w:pPr>
        <w:autoSpaceDE w:val="0"/>
        <w:autoSpaceDN w:val="0"/>
        <w:adjustRightInd w:val="0"/>
        <w:spacing w:after="0" w:line="240" w:lineRule="auto"/>
        <w:rPr>
          <w:rFonts w:ascii="AmericanTypewriter-Semibold" w:hAnsi="AmericanTypewriter-Semibold" w:cs="AmericanTypewriter-Semibold"/>
          <w:color w:val="FF0D88"/>
          <w:sz w:val="58"/>
          <w:szCs w:val="58"/>
        </w:rPr>
      </w:pPr>
    </w:p>
    <w:p w14:paraId="2CF51E5E" w14:textId="77777777" w:rsidR="00EF5663" w:rsidRDefault="00EF5663" w:rsidP="004F4D8E">
      <w:pPr>
        <w:autoSpaceDE w:val="0"/>
        <w:autoSpaceDN w:val="0"/>
        <w:adjustRightInd w:val="0"/>
        <w:spacing w:after="0" w:line="240" w:lineRule="auto"/>
        <w:rPr>
          <w:rFonts w:ascii="AmericanTypewriter-Semibold" w:hAnsi="AmericanTypewriter-Semibold" w:cs="AmericanTypewriter-Semibold"/>
          <w:color w:val="FF0D88"/>
          <w:sz w:val="58"/>
          <w:szCs w:val="58"/>
        </w:rPr>
      </w:pPr>
    </w:p>
    <w:p w14:paraId="26271B73" w14:textId="3A67A88E" w:rsidR="00EF5663" w:rsidRDefault="00585DF7" w:rsidP="004F4D8E">
      <w:pPr>
        <w:autoSpaceDE w:val="0"/>
        <w:autoSpaceDN w:val="0"/>
        <w:adjustRightInd w:val="0"/>
        <w:spacing w:after="0" w:line="240" w:lineRule="auto"/>
        <w:rPr>
          <w:rFonts w:ascii="AmericanTypewriter-Semibold" w:hAnsi="AmericanTypewriter-Semibold" w:cs="AmericanTypewriter-Semibold"/>
          <w:color w:val="FF0D88"/>
          <w:sz w:val="58"/>
          <w:szCs w:val="58"/>
        </w:rPr>
      </w:pPr>
      <w:r>
        <w:rPr>
          <w:rFonts w:ascii="AmericanTypewriter-Semibold" w:hAnsi="AmericanTypewriter-Semibold" w:cs="AmericanTypewriter-Semibold"/>
          <w:color w:val="FF0D88"/>
          <w:sz w:val="58"/>
          <w:szCs w:val="58"/>
        </w:rPr>
        <w:lastRenderedPageBreak/>
        <w:t>Contents:</w:t>
      </w:r>
    </w:p>
    <w:p w14:paraId="5EA383A5" w14:textId="36626BC9" w:rsidR="00ED636B" w:rsidRPr="00585DF7" w:rsidRDefault="00ED636B" w:rsidP="001B4822">
      <w:pPr>
        <w:rPr>
          <w:rFonts w:ascii="AmericanTypewriter-Semibold" w:hAnsi="AmericanTypewriter-Semibold" w:cs="AmericanTypewriter-Semibold"/>
          <w:b/>
          <w:bCs/>
          <w:color w:val="00B0F0"/>
          <w:sz w:val="44"/>
          <w:szCs w:val="44"/>
        </w:rPr>
      </w:pPr>
      <w:r w:rsidRPr="00585DF7">
        <w:rPr>
          <w:rFonts w:ascii="AmericanTypewriter-Semibold" w:hAnsi="AmericanTypewriter-Semibold" w:cs="AmericanTypewriter-Semibold"/>
          <w:b/>
          <w:bCs/>
          <w:color w:val="00B0F0"/>
          <w:sz w:val="44"/>
          <w:szCs w:val="44"/>
        </w:rPr>
        <w:t>Job Description</w:t>
      </w:r>
    </w:p>
    <w:p w14:paraId="4D27FE17" w14:textId="5753248A" w:rsidR="00ED636B" w:rsidRPr="00585DF7" w:rsidRDefault="00ED636B" w:rsidP="001B4822">
      <w:pPr>
        <w:rPr>
          <w:rFonts w:ascii="AmericanTypewriter-Semibold" w:hAnsi="AmericanTypewriter-Semibold" w:cs="AmericanTypewriter-Semibold"/>
          <w:b/>
          <w:bCs/>
          <w:color w:val="00B0F0"/>
          <w:sz w:val="44"/>
          <w:szCs w:val="44"/>
        </w:rPr>
      </w:pPr>
      <w:r w:rsidRPr="00585DF7">
        <w:rPr>
          <w:rFonts w:ascii="AmericanTypewriter-Semibold" w:hAnsi="AmericanTypewriter-Semibold" w:cs="AmericanTypewriter-Semibold"/>
          <w:b/>
          <w:bCs/>
          <w:color w:val="00B0F0"/>
          <w:sz w:val="44"/>
          <w:szCs w:val="44"/>
        </w:rPr>
        <w:t>Person Specification</w:t>
      </w:r>
    </w:p>
    <w:p w14:paraId="2BADA244" w14:textId="51C093C0" w:rsidR="00ED636B" w:rsidRPr="00585DF7" w:rsidRDefault="00ED636B" w:rsidP="001B4822">
      <w:pPr>
        <w:rPr>
          <w:rFonts w:cstheme="minorHAnsi"/>
          <w:b/>
          <w:bCs/>
          <w:color w:val="00B0F0"/>
          <w:sz w:val="44"/>
          <w:szCs w:val="44"/>
        </w:rPr>
      </w:pPr>
      <w:r w:rsidRPr="00585DF7">
        <w:rPr>
          <w:rFonts w:ascii="AmericanTypewriter-Semibold" w:hAnsi="AmericanTypewriter-Semibold" w:cs="AmericanTypewriter-Semibold"/>
          <w:b/>
          <w:bCs/>
          <w:color w:val="00B0F0"/>
          <w:sz w:val="44"/>
          <w:szCs w:val="44"/>
        </w:rPr>
        <w:t>How to Apply</w:t>
      </w:r>
    </w:p>
    <w:p w14:paraId="3FAF0B28" w14:textId="77777777" w:rsidR="00F968AA" w:rsidRPr="00585DF7" w:rsidRDefault="00F968AA" w:rsidP="001B4822">
      <w:pPr>
        <w:rPr>
          <w:b/>
          <w:bCs/>
          <w:color w:val="00B0F0"/>
          <w:sz w:val="52"/>
          <w:szCs w:val="52"/>
        </w:rPr>
      </w:pPr>
    </w:p>
    <w:p w14:paraId="32E7F7C2" w14:textId="096EEC21" w:rsidR="00C17C57" w:rsidRDefault="00C17C57" w:rsidP="001B4822">
      <w:pPr>
        <w:rPr>
          <w:b/>
          <w:bCs/>
          <w:color w:val="00B0F0"/>
          <w:sz w:val="44"/>
          <w:szCs w:val="44"/>
        </w:rPr>
      </w:pPr>
    </w:p>
    <w:p w14:paraId="7F655D0A" w14:textId="6EAF4B88" w:rsidR="009A68FD" w:rsidRDefault="009A68FD" w:rsidP="001B4822">
      <w:pPr>
        <w:rPr>
          <w:b/>
          <w:bCs/>
          <w:color w:val="00B0F0"/>
          <w:sz w:val="44"/>
          <w:szCs w:val="44"/>
        </w:rPr>
      </w:pPr>
    </w:p>
    <w:p w14:paraId="4DBC1A61" w14:textId="4E916234" w:rsidR="00CD16CB" w:rsidRDefault="00CD16CB" w:rsidP="00801B29">
      <w:pPr>
        <w:jc w:val="both"/>
        <w:rPr>
          <w:rFonts w:ascii="Calibri" w:hAnsi="Calibri" w:cs="Calibri"/>
          <w:b/>
          <w:szCs w:val="24"/>
        </w:rPr>
      </w:pPr>
    </w:p>
    <w:p w14:paraId="3A7155F5" w14:textId="28FB7584" w:rsidR="00595074" w:rsidRDefault="00595074" w:rsidP="00801B29">
      <w:pPr>
        <w:jc w:val="both"/>
        <w:rPr>
          <w:rFonts w:ascii="Calibri" w:hAnsi="Calibri" w:cs="Calibri"/>
          <w:b/>
          <w:szCs w:val="24"/>
        </w:rPr>
      </w:pPr>
    </w:p>
    <w:p w14:paraId="51D816CE" w14:textId="69EFAC1C" w:rsidR="00595074" w:rsidRDefault="00595074" w:rsidP="00801B29">
      <w:pPr>
        <w:jc w:val="both"/>
        <w:rPr>
          <w:rFonts w:ascii="Calibri" w:hAnsi="Calibri" w:cs="Calibri"/>
          <w:b/>
          <w:szCs w:val="24"/>
        </w:rPr>
      </w:pPr>
    </w:p>
    <w:p w14:paraId="2AAA8EC2" w14:textId="6C33611F" w:rsidR="00595074" w:rsidRDefault="00595074" w:rsidP="00801B29">
      <w:pPr>
        <w:jc w:val="both"/>
        <w:rPr>
          <w:rFonts w:ascii="Calibri" w:hAnsi="Calibri" w:cs="Calibri"/>
          <w:b/>
          <w:szCs w:val="24"/>
        </w:rPr>
      </w:pPr>
    </w:p>
    <w:p w14:paraId="0A21C865" w14:textId="5FE02915" w:rsidR="00595074" w:rsidRDefault="00595074" w:rsidP="00801B29">
      <w:pPr>
        <w:jc w:val="both"/>
        <w:rPr>
          <w:rFonts w:ascii="Calibri" w:hAnsi="Calibri" w:cs="Calibri"/>
          <w:b/>
          <w:szCs w:val="24"/>
        </w:rPr>
      </w:pPr>
    </w:p>
    <w:p w14:paraId="3594E48B" w14:textId="2C108123" w:rsidR="00595074" w:rsidRDefault="00595074" w:rsidP="00801B29">
      <w:pPr>
        <w:jc w:val="both"/>
        <w:rPr>
          <w:rFonts w:ascii="Calibri" w:hAnsi="Calibri" w:cs="Calibri"/>
          <w:b/>
          <w:szCs w:val="24"/>
        </w:rPr>
      </w:pPr>
    </w:p>
    <w:p w14:paraId="1036F0FD" w14:textId="26C7C226" w:rsidR="00595074" w:rsidRDefault="00595074" w:rsidP="00801B29">
      <w:pPr>
        <w:jc w:val="both"/>
        <w:rPr>
          <w:rFonts w:ascii="Calibri" w:hAnsi="Calibri" w:cs="Calibri"/>
          <w:b/>
          <w:szCs w:val="24"/>
        </w:rPr>
      </w:pPr>
    </w:p>
    <w:p w14:paraId="586FF409" w14:textId="59F1DB01" w:rsidR="00595074" w:rsidRDefault="00595074" w:rsidP="00801B29">
      <w:pPr>
        <w:jc w:val="both"/>
        <w:rPr>
          <w:rFonts w:ascii="Calibri" w:hAnsi="Calibri" w:cs="Calibri"/>
          <w:b/>
          <w:szCs w:val="24"/>
        </w:rPr>
      </w:pPr>
    </w:p>
    <w:p w14:paraId="2E6B981F" w14:textId="77777777" w:rsidR="00595074" w:rsidRDefault="00595074" w:rsidP="00801B29">
      <w:pPr>
        <w:jc w:val="both"/>
        <w:rPr>
          <w:rFonts w:ascii="Calibri" w:hAnsi="Calibri" w:cs="Calibri"/>
          <w:b/>
          <w:szCs w:val="24"/>
        </w:rPr>
      </w:pPr>
    </w:p>
    <w:p w14:paraId="30B5253B" w14:textId="580C7D49" w:rsidR="00595074" w:rsidRDefault="00595074" w:rsidP="00801B29">
      <w:pPr>
        <w:jc w:val="both"/>
        <w:rPr>
          <w:rFonts w:ascii="Calibri" w:hAnsi="Calibri" w:cs="Calibri"/>
          <w:b/>
          <w:szCs w:val="24"/>
        </w:rPr>
      </w:pPr>
    </w:p>
    <w:p w14:paraId="722F354E" w14:textId="181CDEBC" w:rsidR="004B1597" w:rsidRDefault="004B1597" w:rsidP="00801B29">
      <w:pPr>
        <w:jc w:val="both"/>
        <w:rPr>
          <w:rFonts w:ascii="Calibri" w:hAnsi="Calibri" w:cs="Calibri"/>
          <w:b/>
          <w:szCs w:val="24"/>
        </w:rPr>
      </w:pPr>
    </w:p>
    <w:p w14:paraId="26998D44" w14:textId="6BCD41AB" w:rsidR="004B1597" w:rsidRDefault="004B1597" w:rsidP="00801B29">
      <w:pPr>
        <w:jc w:val="both"/>
        <w:rPr>
          <w:rFonts w:ascii="Calibri" w:hAnsi="Calibri" w:cs="Calibri"/>
          <w:b/>
          <w:szCs w:val="24"/>
        </w:rPr>
      </w:pPr>
    </w:p>
    <w:p w14:paraId="3C5D2067" w14:textId="01E2DE64" w:rsidR="004B1597" w:rsidRDefault="004B1597" w:rsidP="00801B29">
      <w:pPr>
        <w:jc w:val="both"/>
        <w:rPr>
          <w:rFonts w:ascii="Calibri" w:hAnsi="Calibri" w:cs="Calibri"/>
          <w:b/>
          <w:szCs w:val="24"/>
        </w:rPr>
      </w:pPr>
    </w:p>
    <w:p w14:paraId="777A54FA" w14:textId="77777777" w:rsidR="003127AE" w:rsidRDefault="003127AE" w:rsidP="00801B29">
      <w:pPr>
        <w:jc w:val="both"/>
        <w:rPr>
          <w:rFonts w:ascii="Calibri" w:hAnsi="Calibri" w:cs="Calibri"/>
          <w:b/>
          <w:szCs w:val="24"/>
        </w:rPr>
      </w:pPr>
    </w:p>
    <w:p w14:paraId="3B239EA5" w14:textId="6089E519" w:rsidR="00595074" w:rsidRDefault="00595074" w:rsidP="00801B29">
      <w:pPr>
        <w:jc w:val="both"/>
        <w:rPr>
          <w:rFonts w:ascii="Calibri" w:hAnsi="Calibri" w:cs="Calibri"/>
          <w:b/>
          <w:szCs w:val="24"/>
        </w:rPr>
      </w:pPr>
    </w:p>
    <w:p w14:paraId="2526E306" w14:textId="3A254FB9" w:rsidR="00595074" w:rsidRDefault="00595074" w:rsidP="00801B29">
      <w:pPr>
        <w:jc w:val="both"/>
        <w:rPr>
          <w:rFonts w:ascii="Calibri" w:hAnsi="Calibri" w:cs="Calibri"/>
          <w:b/>
          <w:szCs w:val="24"/>
        </w:rPr>
      </w:pPr>
    </w:p>
    <w:p w14:paraId="44704A51" w14:textId="4651AD64" w:rsidR="00FA0F01" w:rsidRDefault="00FA0F01" w:rsidP="00801B29">
      <w:pPr>
        <w:jc w:val="both"/>
        <w:rPr>
          <w:rFonts w:ascii="Calibri" w:hAnsi="Calibri" w:cs="Calibri"/>
          <w:b/>
          <w:szCs w:val="24"/>
        </w:rPr>
      </w:pPr>
    </w:p>
    <w:p w14:paraId="4675AD12" w14:textId="77777777" w:rsidR="00E57199" w:rsidRDefault="00E57199" w:rsidP="00801B29">
      <w:pPr>
        <w:jc w:val="both"/>
        <w:rPr>
          <w:rFonts w:ascii="Calibri" w:hAnsi="Calibri" w:cs="Calibri"/>
          <w:b/>
          <w:szCs w:val="24"/>
        </w:rPr>
      </w:pPr>
    </w:p>
    <w:p w14:paraId="0F0C29F3" w14:textId="77777777" w:rsidR="00801B29" w:rsidRDefault="00801B29" w:rsidP="001B4822">
      <w:pPr>
        <w:rPr>
          <w:b/>
          <w:bCs/>
          <w:color w:val="00B0F0"/>
          <w:sz w:val="44"/>
          <w:szCs w:val="44"/>
        </w:rPr>
      </w:pPr>
    </w:p>
    <w:p w14:paraId="027DA03B" w14:textId="77777777" w:rsidR="003A3554" w:rsidRDefault="003A3554" w:rsidP="003A3554">
      <w:r>
        <w:rPr>
          <w:noProof/>
        </w:rPr>
        <w:lastRenderedPageBreak/>
        <mc:AlternateContent>
          <mc:Choice Requires="wps">
            <w:drawing>
              <wp:anchor distT="0" distB="0" distL="114300" distR="114300" simplePos="0" relativeHeight="251708416" behindDoc="0" locked="0" layoutInCell="1" allowOverlap="1" wp14:anchorId="4F946596" wp14:editId="0B0A088F">
                <wp:simplePos x="0" y="0"/>
                <wp:positionH relativeFrom="column">
                  <wp:posOffset>-66675</wp:posOffset>
                </wp:positionH>
                <wp:positionV relativeFrom="paragraph">
                  <wp:posOffset>-190500</wp:posOffset>
                </wp:positionV>
                <wp:extent cx="5867400" cy="12192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5867400" cy="1219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7657353" id="Rectangle 2" o:spid="_x0000_s1026" style="position:absolute;margin-left:-5.25pt;margin-top:-15pt;width:462pt;height:96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Yz2fAIAAF8FAAAOAAAAZHJzL2Uyb0RvYy54bWysVEtv2zAMvg/YfxB0X20H6SuoUwQtOgwo&#10;2mLp0LMqS7UBWdQoJU7260fJjwRdscMwH2RJJD+SH0ldXe9aw7YKfQO25MVJzpmyEqrGvpX8x/Pd&#10;lwvOfBC2EgasKvleeX69/PzpqnMLNYMaTKWQEYj1i86VvA7BLbLMy1q1wp+AU5aEGrAVgY74llUo&#10;OkJvTTbL87OsA6wcglTe0+1tL+TLhK+1kuFRa68CMyWn2EJaMa2vcc2WV2LxhsLVjRzCEP8QRSsa&#10;S04nqFsRBNtg8wdU20gEDzqcSGgz0LqRKuVA2RT5u2zWtXAq5ULkeDfR5P8frHzYrt0TEg2d8wtP&#10;25jFTmMb/xQf2yWy9hNZaheYpMvTi7PzeU6cSpIVs+KSyhHpzA7mDn34qqBlcVNypGokksT23ode&#10;dVSJ3izcNcakihgbLzyYpop36RBbQt0YZFtBxQy7YvB2pEW+o2V2yCXtwt6oCGHsd6VZU1H0sxRI&#10;arMDppBS2VD0olpUqnd1mtM3OhujSIkmwIisKcgJewAYNXuQEbtPe9CPpip16WSc/y2w3niySJ7B&#10;hsm4bSzgRwCGsho89/ojST01kaVXqPZPyBD6GfFO3jVUtnvhw5NAGgoqNQ16eKRFG+hKDsOOsxrw&#10;10f3UZ96laScdTRkJfc/NwIVZ+abpS6+LObzOJXpMD89n9EBjyWvxxK7aW+ASl/Qk+Jk2kb9YMat&#10;Rmhf6D1YRa8kElaS75LLgOPhJvTDTy+KVKtVUqNJdCLc27WTETyyGtvyefci0A29G6jtH2AcSLF4&#10;18K9brS0sNoE0E3q7wOvA980xalxhhcnPhPH56R1eBeXvwEAAP//AwBQSwMEFAAGAAgAAAAhAGZz&#10;xoHhAAAACwEAAA8AAABkcnMvZG93bnJldi54bWxMj0FPwzAMhe9I/IfISFymLekmJihNJwQC7YAm&#10;MbYDt7QxTVnjVE22lX+POcHN9vv0/F6xGn0nTjjENpCGbKZAINXBttRo2L0/T29BxGTImi4QavjG&#10;CKvy8qIwuQ1nesPTNjWCTSjmRoNLqc+ljLVDb+Is9EisfYbBm8Tr0Eg7mDOb+07OlVpKb1riD870&#10;+OiwPmyPXsPHekzNV/aSXg9msp+sXVVvniqtr6/Gh3sQCcf0B8NvfI4OJWeqwpFsFJ2GaaZuGOVh&#10;obgUE3fZgi8Vo8u5AlkW8n+H8gcAAP//AwBQSwECLQAUAAYACAAAACEAtoM4kv4AAADhAQAAEwAA&#10;AAAAAAAAAAAAAAAAAAAAW0NvbnRlbnRfVHlwZXNdLnhtbFBLAQItABQABgAIAAAAIQA4/SH/1gAA&#10;AJQBAAALAAAAAAAAAAAAAAAAAC8BAABfcmVscy8ucmVsc1BLAQItABQABgAIAAAAIQB1bYz2fAIA&#10;AF8FAAAOAAAAAAAAAAAAAAAAAC4CAABkcnMvZTJvRG9jLnhtbFBLAQItABQABgAIAAAAIQBmc8aB&#10;4QAAAAsBAAAPAAAAAAAAAAAAAAAAANYEAABkcnMvZG93bnJldi54bWxQSwUGAAAAAAQABADzAAAA&#10;5AUAAAAA&#10;" filled="f" strokecolor="black [3213]" strokeweight="1pt"/>
            </w:pict>
          </mc:Fallback>
        </mc:AlternateContent>
      </w:r>
      <w:r>
        <w:rPr>
          <w:noProof/>
        </w:rPr>
        <w:drawing>
          <wp:anchor distT="0" distB="0" distL="114300" distR="114300" simplePos="0" relativeHeight="251709440" behindDoc="0" locked="0" layoutInCell="1" allowOverlap="1" wp14:anchorId="1AF6F9FE" wp14:editId="0FE146EA">
            <wp:simplePos x="0" y="0"/>
            <wp:positionH relativeFrom="margin">
              <wp:posOffset>2228850</wp:posOffset>
            </wp:positionH>
            <wp:positionV relativeFrom="paragraph">
              <wp:posOffset>-114300</wp:posOffset>
            </wp:positionV>
            <wp:extent cx="1409065" cy="762000"/>
            <wp:effectExtent l="0" t="0" r="635" b="0"/>
            <wp:wrapNone/>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noChangeAspect="1" noChangeArrowheads="1"/>
                    </pic:cNvPicPr>
                  </pic:nvPicPr>
                  <pic:blipFill rotWithShape="1">
                    <a:blip r:embed="rId7">
                      <a:extLst>
                        <a:ext uri="{28A0092B-C50C-407E-A947-70E740481C1C}">
                          <a14:useLocalDpi xmlns:a14="http://schemas.microsoft.com/office/drawing/2010/main" val="0"/>
                        </a:ext>
                      </a:extLst>
                    </a:blip>
                    <a:srcRect t="5435" b="7604"/>
                    <a:stretch/>
                  </pic:blipFill>
                  <pic:spPr bwMode="auto">
                    <a:xfrm>
                      <a:off x="0" y="0"/>
                      <a:ext cx="1409065" cy="762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710464" behindDoc="0" locked="0" layoutInCell="1" allowOverlap="1" wp14:anchorId="506A36FB" wp14:editId="15CC08F6">
                <wp:simplePos x="0" y="0"/>
                <wp:positionH relativeFrom="margin">
                  <wp:align>center</wp:align>
                </wp:positionH>
                <wp:positionV relativeFrom="paragraph">
                  <wp:posOffset>592455</wp:posOffset>
                </wp:positionV>
                <wp:extent cx="2360930" cy="4381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38150"/>
                        </a:xfrm>
                        <a:prstGeom prst="rect">
                          <a:avLst/>
                        </a:prstGeom>
                        <a:noFill/>
                        <a:ln w="9525">
                          <a:noFill/>
                          <a:miter lim="800000"/>
                          <a:headEnd/>
                          <a:tailEnd/>
                        </a:ln>
                      </wps:spPr>
                      <wps:txbx>
                        <w:txbxContent>
                          <w:p w14:paraId="04E11F27" w14:textId="77777777" w:rsidR="003A3554" w:rsidRPr="0072332E" w:rsidRDefault="003A3554" w:rsidP="003A3554">
                            <w:pPr>
                              <w:jc w:val="center"/>
                              <w:rPr>
                                <w:rFonts w:cs="Arial"/>
                                <w:sz w:val="40"/>
                                <w:szCs w:val="40"/>
                              </w:rPr>
                            </w:pPr>
                            <w:r w:rsidRPr="0072332E">
                              <w:rPr>
                                <w:rFonts w:cs="Arial"/>
                                <w:sz w:val="40"/>
                                <w:szCs w:val="40"/>
                              </w:rPr>
                              <w:t>Job Description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06A36FB" id="_x0000_t202" coordsize="21600,21600" o:spt="202" path="m,l,21600r21600,l21600,xe">
                <v:stroke joinstyle="miter"/>
                <v:path gradientshapeok="t" o:connecttype="rect"/>
              </v:shapetype>
              <v:shape id="Text Box 2" o:spid="_x0000_s1026" type="#_x0000_t202" style="position:absolute;margin-left:0;margin-top:46.65pt;width:185.9pt;height:34.5pt;z-index:251710464;visibility:visible;mso-wrap-style:square;mso-width-percent:400;mso-height-percent:0;mso-wrap-distance-left:9pt;mso-wrap-distance-top:3.6pt;mso-wrap-distance-right:9pt;mso-wrap-distance-bottom:3.6pt;mso-position-horizontal:center;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dEA+AEAAM0DAAAOAAAAZHJzL2Uyb0RvYy54bWysU8tu2zAQvBfoPxC815JfqS1YDtKkKQqk&#10;DyDtB9AUZRElueyStpR+fZeU4xjtragOxFJLzu7MDjfXgzXsqDBocDWfTkrOlJPQaLev+fdv929W&#10;nIUoXCMMOFXzJxX49fb1q03vKzWDDkyjkBGIC1Xva97F6KuiCLJTVoQJeOUo2QJaEWmL+6JB0RO6&#10;NcWsLK+KHrDxCFKFQH/vxiTfZvy2VTJ+adugIjM1p95iXjGvu7QW242o9ih8p+WpDfEPXVihHRU9&#10;Q92JKNgB9V9QVkuEAG2cSLAFtK2WKnMgNtPyDzaPnfAqcyFxgj/LFP4frPx8fPRfkcXhHQw0wEwi&#10;+AeQPwJzcNsJt1c3iNB3SjRUeJokK3ofqtPVJHWoQgLZ9Z+goSGLQ4QMNLRokyrEkxE6DeDpLLoa&#10;IpP0cza/KtdzSknKLear6TJPpRDV822PIX5QYFkKao401Iwujg8hpm5E9XwkFXNwr43JgzWO9TVf&#10;L2fLfOEiY3Uk3xlta74q0zc6IZF875p8OQptxpgKGHdinYiOlOOwG+hgYr+D5on4I4z+ovdAQQf4&#10;i7OevFXz8PMgUHFmPjrScD1dLJIZ82axfDujDV5mdpcZ4SRB1TxyNoa3MRt45HpDWrc6y/DSyalX&#10;8kxW5+TvZMrLfT718gq3vwEAAP//AwBQSwMEFAAGAAgAAAAhAMUj9GreAAAABwEAAA8AAABkcnMv&#10;ZG93bnJldi54bWxMj81OwzAQhO9IvIO1SNyo04a2NI1TIVQOSByglLtrb34gXkexkwaenuUEx9GM&#10;Zr7Jd5NrxYh9aDwpmM8SEEjG24YqBce3x5s7ECFqsrr1hAq+MMCuuLzIdWb9mV5xPMRKcAmFTCuo&#10;Y+wyKYOp0ekw8x0Se6XvnY4s+0raXp+53LVykSQr6XRDvFDrDh9qNJ+HwSkon97X7vm23B/3w/L7&#10;Y1ya6aUySl1fTfdbEBGn+BeGX3xGh4KZTn4gG0SrgI9EBZs0BcFuup7zkRPHVosUZJHL//zFDwAA&#10;AP//AwBQSwECLQAUAAYACAAAACEAtoM4kv4AAADhAQAAEwAAAAAAAAAAAAAAAAAAAAAAW0NvbnRl&#10;bnRfVHlwZXNdLnhtbFBLAQItABQABgAIAAAAIQA4/SH/1gAAAJQBAAALAAAAAAAAAAAAAAAAAC8B&#10;AABfcmVscy8ucmVsc1BLAQItABQABgAIAAAAIQDaadEA+AEAAM0DAAAOAAAAAAAAAAAAAAAAAC4C&#10;AABkcnMvZTJvRG9jLnhtbFBLAQItABQABgAIAAAAIQDFI/Rq3gAAAAcBAAAPAAAAAAAAAAAAAAAA&#10;AFIEAABkcnMvZG93bnJldi54bWxQSwUGAAAAAAQABADzAAAAXQUAAAAA&#10;" filled="f" stroked="f">
                <v:textbox>
                  <w:txbxContent>
                    <w:p w14:paraId="04E11F27" w14:textId="77777777" w:rsidR="003A3554" w:rsidRPr="0072332E" w:rsidRDefault="003A3554" w:rsidP="003A3554">
                      <w:pPr>
                        <w:jc w:val="center"/>
                        <w:rPr>
                          <w:rFonts w:cs="Arial"/>
                          <w:sz w:val="40"/>
                          <w:szCs w:val="40"/>
                        </w:rPr>
                      </w:pPr>
                      <w:r w:rsidRPr="0072332E">
                        <w:rPr>
                          <w:rFonts w:cs="Arial"/>
                          <w:sz w:val="40"/>
                          <w:szCs w:val="40"/>
                        </w:rPr>
                        <w:t>Job Description</w:t>
                      </w:r>
                    </w:p>
                  </w:txbxContent>
                </v:textbox>
                <w10:wrap type="square" anchorx="margin"/>
              </v:shape>
            </w:pict>
          </mc:Fallback>
        </mc:AlternateContent>
      </w:r>
    </w:p>
    <w:p w14:paraId="2878A37E" w14:textId="77777777" w:rsidR="003A3554" w:rsidRPr="00A200D0" w:rsidRDefault="003A3554" w:rsidP="003A3554"/>
    <w:p w14:paraId="3724EB1F" w14:textId="77777777" w:rsidR="003A3554" w:rsidRPr="00A200D0" w:rsidRDefault="003A3554" w:rsidP="003A3554"/>
    <w:p w14:paraId="1E5CE6A5" w14:textId="77777777" w:rsidR="003A3554" w:rsidRPr="00F17C0B" w:rsidRDefault="003A3554" w:rsidP="003A3554">
      <w:r w:rsidRPr="00F17C0B">
        <w:rPr>
          <w:noProof/>
        </w:rPr>
        <mc:AlternateContent>
          <mc:Choice Requires="wps">
            <w:drawing>
              <wp:anchor distT="45720" distB="45720" distL="114300" distR="114300" simplePos="0" relativeHeight="251711488" behindDoc="0" locked="0" layoutInCell="1" allowOverlap="1" wp14:anchorId="4F808DAC" wp14:editId="11C7E431">
                <wp:simplePos x="0" y="0"/>
                <wp:positionH relativeFrom="margin">
                  <wp:align>center</wp:align>
                </wp:positionH>
                <wp:positionV relativeFrom="paragraph">
                  <wp:posOffset>267335</wp:posOffset>
                </wp:positionV>
                <wp:extent cx="5876925" cy="1209675"/>
                <wp:effectExtent l="0" t="0" r="285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1209675"/>
                        </a:xfrm>
                        <a:prstGeom prst="rect">
                          <a:avLst/>
                        </a:prstGeom>
                        <a:solidFill>
                          <a:srgbClr val="FFFFFF"/>
                        </a:solidFill>
                        <a:ln w="9525">
                          <a:solidFill>
                            <a:srgbClr val="000000"/>
                          </a:solidFill>
                          <a:miter lim="800000"/>
                          <a:headEnd/>
                          <a:tailEnd/>
                        </a:ln>
                      </wps:spPr>
                      <wps:txbx>
                        <w:txbxContent>
                          <w:p w14:paraId="4B74E07A" w14:textId="77777777" w:rsidR="003A3554" w:rsidRPr="002D741D" w:rsidRDefault="003A3554" w:rsidP="003A3554">
                            <w:pPr>
                              <w:rPr>
                                <w:rFonts w:cs="Arial"/>
                                <w:b/>
                                <w:bCs/>
                                <w:sz w:val="24"/>
                                <w:szCs w:val="24"/>
                              </w:rPr>
                            </w:pPr>
                            <w:r w:rsidRPr="00A200D0">
                              <w:rPr>
                                <w:rFonts w:cs="Arial"/>
                                <w:b/>
                                <w:bCs/>
                                <w:sz w:val="24"/>
                                <w:szCs w:val="24"/>
                              </w:rPr>
                              <w:t>JO</w:t>
                            </w:r>
                            <w:r w:rsidRPr="0042024A">
                              <w:rPr>
                                <w:rFonts w:cs="Arial"/>
                                <w:b/>
                                <w:bCs/>
                                <w:sz w:val="24"/>
                                <w:szCs w:val="24"/>
                              </w:rPr>
                              <w:t xml:space="preserve">B TITLE: </w:t>
                            </w:r>
                            <w:r>
                              <w:rPr>
                                <w:rFonts w:cs="Arial"/>
                                <w:b/>
                                <w:bCs/>
                                <w:sz w:val="24"/>
                                <w:szCs w:val="24"/>
                              </w:rPr>
                              <w:t xml:space="preserve">Lead Teaching </w:t>
                            </w:r>
                            <w:r w:rsidRPr="00F17C0B">
                              <w:rPr>
                                <w:rFonts w:cs="Arial"/>
                                <w:b/>
                                <w:bCs/>
                                <w:sz w:val="24"/>
                                <w:szCs w:val="24"/>
                              </w:rPr>
                              <w:t>Assistant (Autistic Spectrum Conditions)</w:t>
                            </w:r>
                          </w:p>
                          <w:p w14:paraId="5DD482D5" w14:textId="77777777" w:rsidR="003A3554" w:rsidRDefault="003A3554" w:rsidP="003A3554">
                            <w:pPr>
                              <w:rPr>
                                <w:rFonts w:cs="Arial"/>
                                <w:b/>
                                <w:bCs/>
                                <w:sz w:val="24"/>
                                <w:szCs w:val="24"/>
                              </w:rPr>
                            </w:pPr>
                            <w:r w:rsidRPr="0042024A">
                              <w:rPr>
                                <w:rFonts w:cs="Arial"/>
                                <w:b/>
                                <w:bCs/>
                                <w:sz w:val="24"/>
                                <w:szCs w:val="24"/>
                              </w:rPr>
                              <w:t xml:space="preserve">GRADE: </w:t>
                            </w:r>
                            <w:r>
                              <w:rPr>
                                <w:rFonts w:cs="Arial"/>
                                <w:b/>
                                <w:bCs/>
                                <w:sz w:val="24"/>
                                <w:szCs w:val="24"/>
                              </w:rPr>
                              <w:t>BAND 6 SCP 6</w:t>
                            </w:r>
                          </w:p>
                          <w:p w14:paraId="3CAC0F67" w14:textId="77777777" w:rsidR="003A3554" w:rsidRPr="00DA0D23" w:rsidRDefault="003A3554" w:rsidP="003A3554">
                            <w:pPr>
                              <w:rPr>
                                <w:rFonts w:cs="Arial"/>
                                <w:b/>
                                <w:bCs/>
                                <w:sz w:val="24"/>
                                <w:szCs w:val="24"/>
                              </w:rPr>
                            </w:pPr>
                            <w:r>
                              <w:rPr>
                                <w:rFonts w:cs="Arial"/>
                                <w:b/>
                                <w:bCs/>
                                <w:sz w:val="24"/>
                                <w:szCs w:val="24"/>
                              </w:rPr>
                              <w:t>RESPONSIBLE TO: Deputy Headteacher, SENDCO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808DAC" id="_x0000_s1027" type="#_x0000_t202" style="position:absolute;margin-left:0;margin-top:21.05pt;width:462.75pt;height:95.25pt;z-index:25171148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mUYEgIAACcEAAAOAAAAZHJzL2Uyb0RvYy54bWysU9tu2zAMfR+wfxD0vtgJcmmMOEWXLsOA&#10;7gJ0+wBFlmNhsqhRSuzs60cpbppdsIdhehBIkTokD8nVbd8adlToNdiSj0c5Z8pKqLTdl/zL5+2r&#10;G858ELYSBqwq+Ul5frt++WLVuUJNoAFTKWQEYn3RuZI3Ibgiy7xsVCv8CJyyZKwBWxFIxX1WoegI&#10;vTXZJM/nWQdYOQSpvKfX+7ORrxN+XSsZPta1V4GZklNuId2Y7l28s/VKFHsUrtFySEP8Qxat0JaC&#10;XqDuRRDsgPo3qFZLBA91GEloM6hrLVWqgaoZ579U89gIp1ItRI53F5r8/4OVH46P7hOy0L+GnhqY&#10;ivDuAeRXzyxsGmH36g4RukaJigKPI2VZ53wxfI1U+8JHkF33HipqsjgESEB9jW1khepkhE4NOF1I&#10;V31gkh5nN4v5cjLjTJJtPMmX88UsxRDF03eHPrxV0LIolBypqwleHB98iOmI4sklRvNgdLXVxiQF&#10;97uNQXYUNAHbdAb0n9yMZV3JlzNK5O8QeTp/gmh1oFE2ui35zcVJFJG3N7ZKgxaENmeZUjZ2IDJy&#10;d2Yx9Lue6WpgOfK6g+pEzCKcJ5c2jYQG8DtnHU1tyf23g0DFmXlnqTvL8XQaxzwp09liQgpeW3bX&#10;FmElQZU8cHYWNyGtRmTAwh11sdaJ3+dMhpRpGhPtw+bEcb/Wk9fzfq9/AAAA//8DAFBLAwQUAAYA&#10;CAAAACEAeyYxyt8AAAAHAQAADwAAAGRycy9kb3ducmV2LnhtbEyPwU7DMBBE70j8g7VIXFDr1G1D&#10;G+JUCAlEb9AiuLrxNomw18F20/D3mBMcRzOaeVNuRmvYgD50jiTMphkwpNrpjhoJb/vHyQpYiIq0&#10;Mo5QwjcG2FSXF6UqtDvTKw672LBUQqFQEtoY+4LzULdoVZi6Hil5R+etikn6hmuvzqncGi6yLOdW&#10;dZQWWtXjQ4v15+5kJawWz8NH2M5f3uv8aNbx5nZ4+vJSXl+N93fAIo7xLwy/+AkdqsR0cCfSgRkJ&#10;6UiUsBAzYMldi+US2EGCmIsceFXy//zVDwAAAP//AwBQSwECLQAUAAYACAAAACEAtoM4kv4AAADh&#10;AQAAEwAAAAAAAAAAAAAAAAAAAAAAW0NvbnRlbnRfVHlwZXNdLnhtbFBLAQItABQABgAIAAAAIQA4&#10;/SH/1gAAAJQBAAALAAAAAAAAAAAAAAAAAC8BAABfcmVscy8ucmVsc1BLAQItABQABgAIAAAAIQDY&#10;hmUYEgIAACcEAAAOAAAAAAAAAAAAAAAAAC4CAABkcnMvZTJvRG9jLnhtbFBLAQItABQABgAIAAAA&#10;IQB7JjHK3wAAAAcBAAAPAAAAAAAAAAAAAAAAAGwEAABkcnMvZG93bnJldi54bWxQSwUGAAAAAAQA&#10;BADzAAAAeAUAAAAA&#10;">
                <v:textbox>
                  <w:txbxContent>
                    <w:p w14:paraId="4B74E07A" w14:textId="77777777" w:rsidR="003A3554" w:rsidRPr="002D741D" w:rsidRDefault="003A3554" w:rsidP="003A3554">
                      <w:pPr>
                        <w:rPr>
                          <w:rFonts w:cs="Arial"/>
                          <w:b/>
                          <w:bCs/>
                          <w:sz w:val="24"/>
                          <w:szCs w:val="24"/>
                        </w:rPr>
                      </w:pPr>
                      <w:r w:rsidRPr="00A200D0">
                        <w:rPr>
                          <w:rFonts w:cs="Arial"/>
                          <w:b/>
                          <w:bCs/>
                          <w:sz w:val="24"/>
                          <w:szCs w:val="24"/>
                        </w:rPr>
                        <w:t>JO</w:t>
                      </w:r>
                      <w:r w:rsidRPr="0042024A">
                        <w:rPr>
                          <w:rFonts w:cs="Arial"/>
                          <w:b/>
                          <w:bCs/>
                          <w:sz w:val="24"/>
                          <w:szCs w:val="24"/>
                        </w:rPr>
                        <w:t xml:space="preserve">B TITLE: </w:t>
                      </w:r>
                      <w:r>
                        <w:rPr>
                          <w:rFonts w:cs="Arial"/>
                          <w:b/>
                          <w:bCs/>
                          <w:sz w:val="24"/>
                          <w:szCs w:val="24"/>
                        </w:rPr>
                        <w:t xml:space="preserve">Lead Teaching </w:t>
                      </w:r>
                      <w:r w:rsidRPr="00F17C0B">
                        <w:rPr>
                          <w:rFonts w:cs="Arial"/>
                          <w:b/>
                          <w:bCs/>
                          <w:sz w:val="24"/>
                          <w:szCs w:val="24"/>
                        </w:rPr>
                        <w:t>Assistant (Autistic Spectrum Conditions)</w:t>
                      </w:r>
                    </w:p>
                    <w:p w14:paraId="5DD482D5" w14:textId="77777777" w:rsidR="003A3554" w:rsidRDefault="003A3554" w:rsidP="003A3554">
                      <w:pPr>
                        <w:rPr>
                          <w:rFonts w:cs="Arial"/>
                          <w:b/>
                          <w:bCs/>
                          <w:sz w:val="24"/>
                          <w:szCs w:val="24"/>
                        </w:rPr>
                      </w:pPr>
                      <w:r w:rsidRPr="0042024A">
                        <w:rPr>
                          <w:rFonts w:cs="Arial"/>
                          <w:b/>
                          <w:bCs/>
                          <w:sz w:val="24"/>
                          <w:szCs w:val="24"/>
                        </w:rPr>
                        <w:t xml:space="preserve">GRADE: </w:t>
                      </w:r>
                      <w:r>
                        <w:rPr>
                          <w:rFonts w:cs="Arial"/>
                          <w:b/>
                          <w:bCs/>
                          <w:sz w:val="24"/>
                          <w:szCs w:val="24"/>
                        </w:rPr>
                        <w:t>BAND 6 SCP 6</w:t>
                      </w:r>
                    </w:p>
                    <w:p w14:paraId="3CAC0F67" w14:textId="77777777" w:rsidR="003A3554" w:rsidRPr="00DA0D23" w:rsidRDefault="003A3554" w:rsidP="003A3554">
                      <w:pPr>
                        <w:rPr>
                          <w:rFonts w:cs="Arial"/>
                          <w:b/>
                          <w:bCs/>
                          <w:sz w:val="24"/>
                          <w:szCs w:val="24"/>
                        </w:rPr>
                      </w:pPr>
                      <w:r>
                        <w:rPr>
                          <w:rFonts w:cs="Arial"/>
                          <w:b/>
                          <w:bCs/>
                          <w:sz w:val="24"/>
                          <w:szCs w:val="24"/>
                        </w:rPr>
                        <w:t>RESPONSIBLE TO: Deputy Headteacher, SENDCO</w:t>
                      </w:r>
                    </w:p>
                  </w:txbxContent>
                </v:textbox>
                <w10:wrap type="square" anchorx="margin"/>
              </v:shape>
            </w:pict>
          </mc:Fallback>
        </mc:AlternateContent>
      </w:r>
    </w:p>
    <w:p w14:paraId="6D090E5F" w14:textId="77777777" w:rsidR="003A3554" w:rsidRPr="00F17C0B" w:rsidRDefault="003A3554" w:rsidP="003A3554">
      <w:pPr>
        <w:pStyle w:val="Heading1"/>
        <w:rPr>
          <w:rFonts w:asciiTheme="minorHAnsi" w:hAnsiTheme="minorHAnsi" w:cstheme="minorHAnsi"/>
          <w:sz w:val="24"/>
          <w:szCs w:val="24"/>
        </w:rPr>
      </w:pPr>
      <w:r w:rsidRPr="00F17C0B">
        <w:rPr>
          <w:rFonts w:asciiTheme="minorHAnsi" w:hAnsiTheme="minorHAnsi" w:cstheme="minorHAnsi"/>
          <w:sz w:val="24"/>
          <w:szCs w:val="24"/>
        </w:rPr>
        <w:t>Job Purpose</w:t>
      </w:r>
    </w:p>
    <w:p w14:paraId="0F7948D4" w14:textId="1B308362" w:rsidR="003A3554" w:rsidRPr="00F17C0B" w:rsidRDefault="00417A63" w:rsidP="003A3554">
      <w:pPr>
        <w:pStyle w:val="Default"/>
        <w:numPr>
          <w:ilvl w:val="0"/>
          <w:numId w:val="12"/>
        </w:numPr>
        <w:spacing w:after="27"/>
        <w:rPr>
          <w:rFonts w:asciiTheme="minorHAnsi" w:hAnsiTheme="minorHAnsi" w:cstheme="minorHAnsi"/>
          <w:sz w:val="22"/>
          <w:szCs w:val="22"/>
        </w:rPr>
      </w:pPr>
      <w:r w:rsidRPr="00F17C0B">
        <w:rPr>
          <w:rFonts w:asciiTheme="minorHAnsi" w:hAnsiTheme="minorHAnsi" w:cstheme="minorHAnsi"/>
          <w:sz w:val="22"/>
          <w:szCs w:val="22"/>
        </w:rPr>
        <w:t>W</w:t>
      </w:r>
      <w:r w:rsidR="003A3554" w:rsidRPr="00F17C0B">
        <w:rPr>
          <w:rFonts w:asciiTheme="minorHAnsi" w:hAnsiTheme="minorHAnsi" w:cstheme="minorHAnsi"/>
          <w:sz w:val="22"/>
          <w:szCs w:val="22"/>
        </w:rPr>
        <w:t xml:space="preserve">ork with the SENDCO to plan and implement the deployment of the learning/teaching support resources across the </w:t>
      </w:r>
      <w:proofErr w:type="gramStart"/>
      <w:r w:rsidR="003A3554" w:rsidRPr="00F17C0B">
        <w:rPr>
          <w:rFonts w:asciiTheme="minorHAnsi" w:hAnsiTheme="minorHAnsi" w:cstheme="minorHAnsi"/>
          <w:sz w:val="22"/>
          <w:szCs w:val="22"/>
        </w:rPr>
        <w:t>School</w:t>
      </w:r>
      <w:proofErr w:type="gramEnd"/>
      <w:r w:rsidR="003A3554" w:rsidRPr="00F17C0B">
        <w:rPr>
          <w:rFonts w:asciiTheme="minorHAnsi" w:hAnsiTheme="minorHAnsi" w:cstheme="minorHAnsi"/>
          <w:sz w:val="22"/>
          <w:szCs w:val="22"/>
        </w:rPr>
        <w:t xml:space="preserve">, in line with the needs identified across curriculum areas and in the EHC plans. </w:t>
      </w:r>
    </w:p>
    <w:p w14:paraId="3AEB994D" w14:textId="3E0379E0" w:rsidR="003A3554" w:rsidRPr="00F17C0B" w:rsidRDefault="00F17C0B" w:rsidP="003A3554">
      <w:pPr>
        <w:pStyle w:val="Default"/>
        <w:numPr>
          <w:ilvl w:val="0"/>
          <w:numId w:val="12"/>
        </w:numPr>
        <w:spacing w:after="27"/>
        <w:rPr>
          <w:rFonts w:asciiTheme="minorHAnsi" w:hAnsiTheme="minorHAnsi" w:cstheme="minorHAnsi"/>
          <w:sz w:val="22"/>
          <w:szCs w:val="22"/>
        </w:rPr>
      </w:pPr>
      <w:r w:rsidRPr="00F17C0B">
        <w:rPr>
          <w:rFonts w:asciiTheme="minorHAnsi" w:hAnsiTheme="minorHAnsi" w:cstheme="minorHAnsi"/>
          <w:sz w:val="22"/>
          <w:szCs w:val="22"/>
        </w:rPr>
        <w:t>W</w:t>
      </w:r>
      <w:r w:rsidR="003A3554" w:rsidRPr="00F17C0B">
        <w:rPr>
          <w:rFonts w:asciiTheme="minorHAnsi" w:hAnsiTheme="minorHAnsi" w:cstheme="minorHAnsi"/>
          <w:sz w:val="22"/>
          <w:szCs w:val="22"/>
        </w:rPr>
        <w:t xml:space="preserve">ork closely with the departments to provide high quality support for children, including those with special educational needs. </w:t>
      </w:r>
    </w:p>
    <w:p w14:paraId="7B64DFDB" w14:textId="23386E45" w:rsidR="003A3554" w:rsidRPr="00F17C0B" w:rsidRDefault="00F17C0B" w:rsidP="003A3554">
      <w:pPr>
        <w:pStyle w:val="Default"/>
        <w:numPr>
          <w:ilvl w:val="0"/>
          <w:numId w:val="12"/>
        </w:numPr>
        <w:rPr>
          <w:rFonts w:asciiTheme="minorHAnsi" w:hAnsiTheme="minorHAnsi" w:cstheme="minorHAnsi"/>
          <w:sz w:val="22"/>
          <w:szCs w:val="22"/>
        </w:rPr>
      </w:pPr>
      <w:r w:rsidRPr="00F17C0B">
        <w:rPr>
          <w:rFonts w:asciiTheme="minorHAnsi" w:hAnsiTheme="minorHAnsi" w:cstheme="minorHAnsi"/>
          <w:sz w:val="22"/>
          <w:szCs w:val="22"/>
        </w:rPr>
        <w:t>L</w:t>
      </w:r>
      <w:r w:rsidR="003A3554" w:rsidRPr="00F17C0B">
        <w:rPr>
          <w:rFonts w:asciiTheme="minorHAnsi" w:hAnsiTheme="minorHAnsi" w:cstheme="minorHAnsi"/>
          <w:sz w:val="22"/>
          <w:szCs w:val="22"/>
        </w:rPr>
        <w:t xml:space="preserve">ead a small team of Teaching Assistants within designated curriculum areas. </w:t>
      </w:r>
    </w:p>
    <w:p w14:paraId="67ECE04C" w14:textId="6E4B9A38" w:rsidR="003A3554" w:rsidRPr="00F17C0B" w:rsidRDefault="00F17C0B" w:rsidP="003A3554">
      <w:pPr>
        <w:pStyle w:val="Default"/>
        <w:numPr>
          <w:ilvl w:val="0"/>
          <w:numId w:val="12"/>
        </w:numPr>
        <w:rPr>
          <w:rFonts w:asciiTheme="minorHAnsi" w:hAnsiTheme="minorHAnsi" w:cstheme="minorHAnsi"/>
          <w:sz w:val="22"/>
          <w:szCs w:val="22"/>
        </w:rPr>
      </w:pPr>
      <w:r w:rsidRPr="00F17C0B">
        <w:rPr>
          <w:rFonts w:asciiTheme="minorHAnsi" w:hAnsiTheme="minorHAnsi" w:cstheme="minorHAnsi"/>
          <w:sz w:val="22"/>
          <w:szCs w:val="22"/>
        </w:rPr>
        <w:t>L</w:t>
      </w:r>
      <w:r w:rsidR="003A3554" w:rsidRPr="00F17C0B">
        <w:rPr>
          <w:rFonts w:asciiTheme="minorHAnsi" w:hAnsiTheme="minorHAnsi" w:cstheme="minorHAnsi"/>
          <w:sz w:val="22"/>
          <w:szCs w:val="22"/>
        </w:rPr>
        <w:t>ead on the implementation of specific interventions for pupils with Autistic Spectrum Conditions.</w:t>
      </w:r>
    </w:p>
    <w:p w14:paraId="0565BAAD" w14:textId="77777777" w:rsidR="003A3554" w:rsidRDefault="003A3554" w:rsidP="003A3554">
      <w:pPr>
        <w:pStyle w:val="Default"/>
        <w:ind w:left="720"/>
        <w:rPr>
          <w:rFonts w:asciiTheme="minorHAnsi" w:hAnsiTheme="minorHAnsi" w:cstheme="minorHAnsi"/>
          <w:sz w:val="22"/>
          <w:szCs w:val="22"/>
        </w:rPr>
      </w:pPr>
    </w:p>
    <w:p w14:paraId="2AB72404" w14:textId="77777777" w:rsidR="003A3554" w:rsidRPr="005970FA" w:rsidRDefault="003A3554" w:rsidP="003A3554">
      <w:pPr>
        <w:jc w:val="both"/>
        <w:rPr>
          <w:rFonts w:cstheme="minorHAnsi"/>
          <w:b/>
          <w:sz w:val="24"/>
          <w:szCs w:val="24"/>
        </w:rPr>
      </w:pPr>
      <w:r w:rsidRPr="005970FA">
        <w:rPr>
          <w:rFonts w:cstheme="minorHAnsi"/>
          <w:b/>
          <w:sz w:val="24"/>
          <w:szCs w:val="24"/>
        </w:rPr>
        <w:t>KEY DUTIES AND RESPONSIBLITIES</w:t>
      </w:r>
    </w:p>
    <w:p w14:paraId="4EED6486" w14:textId="77777777" w:rsidR="003A3554" w:rsidRPr="0060533E" w:rsidRDefault="003A3554" w:rsidP="003A3554">
      <w:pPr>
        <w:pStyle w:val="Default"/>
        <w:widowControl/>
        <w:numPr>
          <w:ilvl w:val="0"/>
          <w:numId w:val="12"/>
        </w:numPr>
        <w:spacing w:after="32"/>
        <w:rPr>
          <w:rFonts w:asciiTheme="minorHAnsi" w:hAnsiTheme="minorHAnsi" w:cstheme="minorHAnsi"/>
          <w:sz w:val="22"/>
          <w:szCs w:val="22"/>
        </w:rPr>
      </w:pPr>
      <w:r w:rsidRPr="0060533E">
        <w:rPr>
          <w:rFonts w:asciiTheme="minorHAnsi" w:hAnsiTheme="minorHAnsi" w:cstheme="minorHAnsi"/>
          <w:sz w:val="22"/>
          <w:szCs w:val="22"/>
        </w:rPr>
        <w:t xml:space="preserve">Be an excellent role model, exemplifying high personal and professional standards and promoting high expectations for all members of the Trust. </w:t>
      </w:r>
    </w:p>
    <w:p w14:paraId="043655EE" w14:textId="77777777" w:rsidR="003A3554" w:rsidRPr="0060533E" w:rsidRDefault="003A3554" w:rsidP="003A3554">
      <w:pPr>
        <w:pStyle w:val="Default"/>
        <w:widowControl/>
        <w:numPr>
          <w:ilvl w:val="0"/>
          <w:numId w:val="12"/>
        </w:numPr>
        <w:spacing w:after="32"/>
        <w:rPr>
          <w:rFonts w:asciiTheme="minorHAnsi" w:hAnsiTheme="minorHAnsi" w:cstheme="minorHAnsi"/>
          <w:sz w:val="22"/>
          <w:szCs w:val="22"/>
        </w:rPr>
      </w:pPr>
      <w:r w:rsidRPr="0060533E">
        <w:rPr>
          <w:rFonts w:asciiTheme="minorHAnsi" w:hAnsiTheme="minorHAnsi" w:cstheme="minorHAnsi"/>
          <w:sz w:val="22"/>
          <w:szCs w:val="22"/>
        </w:rPr>
        <w:t xml:space="preserve">Take responsibility for promoting and safeguarding the welfare of children, young </w:t>
      </w:r>
      <w:proofErr w:type="gramStart"/>
      <w:r w:rsidRPr="0060533E">
        <w:rPr>
          <w:rFonts w:asciiTheme="minorHAnsi" w:hAnsiTheme="minorHAnsi" w:cstheme="minorHAnsi"/>
          <w:sz w:val="22"/>
          <w:szCs w:val="22"/>
        </w:rPr>
        <w:t>people</w:t>
      </w:r>
      <w:proofErr w:type="gramEnd"/>
      <w:r w:rsidRPr="0060533E">
        <w:rPr>
          <w:rFonts w:asciiTheme="minorHAnsi" w:hAnsiTheme="minorHAnsi" w:cstheme="minorHAnsi"/>
          <w:sz w:val="22"/>
          <w:szCs w:val="22"/>
        </w:rPr>
        <w:t xml:space="preserve"> and adults within the organisation. </w:t>
      </w:r>
    </w:p>
    <w:p w14:paraId="338B387E" w14:textId="77777777" w:rsidR="003A3554" w:rsidRPr="0060533E" w:rsidRDefault="003A3554" w:rsidP="003A3554">
      <w:pPr>
        <w:pStyle w:val="Default"/>
        <w:widowControl/>
        <w:numPr>
          <w:ilvl w:val="0"/>
          <w:numId w:val="12"/>
        </w:numPr>
        <w:spacing w:after="32"/>
        <w:rPr>
          <w:rFonts w:asciiTheme="minorHAnsi" w:hAnsiTheme="minorHAnsi" w:cstheme="minorHAnsi"/>
          <w:sz w:val="22"/>
          <w:szCs w:val="22"/>
        </w:rPr>
      </w:pPr>
      <w:r w:rsidRPr="0060533E">
        <w:rPr>
          <w:rFonts w:asciiTheme="minorHAnsi" w:hAnsiTheme="minorHAnsi" w:cstheme="minorHAnsi"/>
          <w:sz w:val="22"/>
          <w:szCs w:val="22"/>
        </w:rPr>
        <w:t xml:space="preserve">Demonstrate optimistic personal behaviour, positive relationships and attitudes towards young people, professionals, parents, </w:t>
      </w:r>
      <w:proofErr w:type="gramStart"/>
      <w:r w:rsidRPr="0060533E">
        <w:rPr>
          <w:rFonts w:asciiTheme="minorHAnsi" w:hAnsiTheme="minorHAnsi" w:cstheme="minorHAnsi"/>
          <w:sz w:val="22"/>
          <w:szCs w:val="22"/>
        </w:rPr>
        <w:t>governors</w:t>
      </w:r>
      <w:proofErr w:type="gramEnd"/>
      <w:r w:rsidRPr="0060533E">
        <w:rPr>
          <w:rFonts w:asciiTheme="minorHAnsi" w:hAnsiTheme="minorHAnsi" w:cstheme="minorHAnsi"/>
          <w:sz w:val="22"/>
          <w:szCs w:val="22"/>
        </w:rPr>
        <w:t xml:space="preserve"> and members of the local community. </w:t>
      </w:r>
    </w:p>
    <w:p w14:paraId="7F0319FA" w14:textId="77777777" w:rsidR="003A3554" w:rsidRDefault="003A3554" w:rsidP="003A3554">
      <w:pPr>
        <w:pStyle w:val="ListParagraph"/>
        <w:numPr>
          <w:ilvl w:val="0"/>
          <w:numId w:val="12"/>
        </w:numPr>
        <w:rPr>
          <w:rFonts w:cstheme="minorHAnsi"/>
        </w:rPr>
      </w:pPr>
      <w:r w:rsidRPr="00F521F7">
        <w:rPr>
          <w:rFonts w:cstheme="minorHAnsi"/>
        </w:rPr>
        <w:t xml:space="preserve">Regularly review own practice, set personal </w:t>
      </w:r>
      <w:proofErr w:type="gramStart"/>
      <w:r w:rsidRPr="00F521F7">
        <w:rPr>
          <w:rFonts w:cstheme="minorHAnsi"/>
        </w:rPr>
        <w:t>targets</w:t>
      </w:r>
      <w:proofErr w:type="gramEnd"/>
      <w:r w:rsidRPr="00F521F7">
        <w:rPr>
          <w:rFonts w:cstheme="minorHAnsi"/>
        </w:rPr>
        <w:t xml:space="preserve"> and take responsibility for own personal development.</w:t>
      </w:r>
    </w:p>
    <w:p w14:paraId="350894B7" w14:textId="77777777" w:rsidR="003A3554" w:rsidRPr="0060533E" w:rsidRDefault="003A3554" w:rsidP="003A3554">
      <w:pPr>
        <w:numPr>
          <w:ilvl w:val="0"/>
          <w:numId w:val="12"/>
        </w:numPr>
        <w:spacing w:after="0" w:line="240" w:lineRule="auto"/>
        <w:jc w:val="both"/>
        <w:rPr>
          <w:rFonts w:cstheme="minorHAnsi"/>
        </w:rPr>
      </w:pPr>
      <w:r w:rsidRPr="0060533E">
        <w:rPr>
          <w:rFonts w:cstheme="minorHAnsi"/>
        </w:rPr>
        <w:t>Apply Trust wide policy and procedures.</w:t>
      </w:r>
    </w:p>
    <w:p w14:paraId="253E04ED" w14:textId="77777777" w:rsidR="003A3554" w:rsidRPr="0060533E" w:rsidRDefault="003A3554" w:rsidP="003A3554">
      <w:pPr>
        <w:numPr>
          <w:ilvl w:val="0"/>
          <w:numId w:val="12"/>
        </w:numPr>
        <w:spacing w:after="0" w:line="240" w:lineRule="auto"/>
        <w:jc w:val="both"/>
        <w:rPr>
          <w:rFonts w:cstheme="minorHAnsi"/>
        </w:rPr>
      </w:pPr>
      <w:r w:rsidRPr="0060533E">
        <w:rPr>
          <w:rFonts w:cstheme="minorHAnsi"/>
        </w:rPr>
        <w:t xml:space="preserve">Promote and safeguard the welfare of students and other adults within the Learning Trust by adhering to all statutory and associated </w:t>
      </w:r>
      <w:proofErr w:type="gramStart"/>
      <w:r w:rsidRPr="0060533E">
        <w:rPr>
          <w:rFonts w:cstheme="minorHAnsi"/>
        </w:rPr>
        <w:t>work place</w:t>
      </w:r>
      <w:proofErr w:type="gramEnd"/>
      <w:r w:rsidRPr="0060533E">
        <w:rPr>
          <w:rFonts w:cstheme="minorHAnsi"/>
        </w:rPr>
        <w:t xml:space="preserve"> policies.</w:t>
      </w:r>
    </w:p>
    <w:p w14:paraId="574FC6C5" w14:textId="77777777" w:rsidR="003A3554" w:rsidRPr="0060533E" w:rsidRDefault="003A3554" w:rsidP="003A3554">
      <w:pPr>
        <w:numPr>
          <w:ilvl w:val="0"/>
          <w:numId w:val="12"/>
        </w:numPr>
        <w:spacing w:after="0" w:line="240" w:lineRule="auto"/>
        <w:jc w:val="both"/>
        <w:rPr>
          <w:rFonts w:cstheme="minorHAnsi"/>
        </w:rPr>
      </w:pPr>
      <w:r w:rsidRPr="0060533E">
        <w:rPr>
          <w:rFonts w:cstheme="minorHAnsi"/>
        </w:rPr>
        <w:t>Ensure compliance through quality assurance and evaluation.</w:t>
      </w:r>
    </w:p>
    <w:p w14:paraId="2A896921" w14:textId="77777777" w:rsidR="003A3554" w:rsidRPr="0060533E" w:rsidRDefault="003A3554" w:rsidP="003A3554">
      <w:pPr>
        <w:spacing w:after="0" w:line="240" w:lineRule="auto"/>
        <w:ind w:left="360"/>
        <w:jc w:val="both"/>
        <w:rPr>
          <w:rFonts w:cstheme="minorHAnsi"/>
        </w:rPr>
      </w:pPr>
    </w:p>
    <w:p w14:paraId="7492F09A" w14:textId="77777777" w:rsidR="003A3554" w:rsidRDefault="003A3554" w:rsidP="003A3554">
      <w:pPr>
        <w:spacing w:after="0" w:line="240" w:lineRule="auto"/>
        <w:jc w:val="both"/>
        <w:rPr>
          <w:rFonts w:cstheme="minorHAnsi"/>
          <w:b/>
        </w:rPr>
      </w:pPr>
      <w:r w:rsidRPr="0060533E">
        <w:rPr>
          <w:rFonts w:cstheme="minorHAnsi"/>
          <w:b/>
        </w:rPr>
        <w:t>Leading People and Managing Performance</w:t>
      </w:r>
    </w:p>
    <w:p w14:paraId="44252713" w14:textId="77777777" w:rsidR="003A3554" w:rsidRPr="0060533E" w:rsidRDefault="003A3554" w:rsidP="003A3554">
      <w:pPr>
        <w:spacing w:after="0" w:line="240" w:lineRule="auto"/>
        <w:jc w:val="both"/>
        <w:rPr>
          <w:rFonts w:cstheme="minorHAnsi"/>
          <w:b/>
        </w:rPr>
      </w:pPr>
    </w:p>
    <w:p w14:paraId="6058E9BA" w14:textId="77777777" w:rsidR="003A3554" w:rsidRPr="0060533E" w:rsidRDefault="003A3554" w:rsidP="003A3554">
      <w:pPr>
        <w:numPr>
          <w:ilvl w:val="0"/>
          <w:numId w:val="12"/>
        </w:numPr>
        <w:spacing w:after="0" w:line="240" w:lineRule="auto"/>
        <w:jc w:val="both"/>
        <w:rPr>
          <w:rFonts w:cstheme="minorHAnsi"/>
        </w:rPr>
      </w:pPr>
      <w:r w:rsidRPr="0060533E">
        <w:rPr>
          <w:rFonts w:cstheme="minorHAnsi"/>
        </w:rPr>
        <w:t xml:space="preserve">Lead and develop staff within the team to deliver high quality </w:t>
      </w:r>
      <w:proofErr w:type="gramStart"/>
      <w:r w:rsidRPr="0060533E">
        <w:rPr>
          <w:rFonts w:cstheme="minorHAnsi"/>
        </w:rPr>
        <w:t>performance</w:t>
      </w:r>
      <w:proofErr w:type="gramEnd"/>
    </w:p>
    <w:p w14:paraId="4E0B7F01" w14:textId="77777777" w:rsidR="003A3554" w:rsidRPr="0060533E" w:rsidRDefault="003A3554" w:rsidP="003A3554">
      <w:pPr>
        <w:pStyle w:val="Default"/>
        <w:widowControl/>
        <w:numPr>
          <w:ilvl w:val="0"/>
          <w:numId w:val="12"/>
        </w:numPr>
        <w:spacing w:after="27"/>
        <w:rPr>
          <w:rFonts w:asciiTheme="minorHAnsi" w:hAnsiTheme="minorHAnsi" w:cstheme="minorHAnsi"/>
          <w:sz w:val="22"/>
          <w:szCs w:val="22"/>
        </w:rPr>
      </w:pPr>
      <w:r w:rsidRPr="0060533E">
        <w:rPr>
          <w:rFonts w:asciiTheme="minorHAnsi" w:hAnsiTheme="minorHAnsi" w:cstheme="minorHAnsi"/>
          <w:sz w:val="22"/>
          <w:szCs w:val="22"/>
        </w:rPr>
        <w:t xml:space="preserve">Complete robust performance management on select staff to support and embed best practice across the school. </w:t>
      </w:r>
    </w:p>
    <w:p w14:paraId="2A141B90" w14:textId="77777777" w:rsidR="003A3554" w:rsidRPr="0060533E" w:rsidRDefault="003A3554" w:rsidP="003A3554">
      <w:pPr>
        <w:numPr>
          <w:ilvl w:val="0"/>
          <w:numId w:val="12"/>
        </w:numPr>
        <w:spacing w:after="0" w:line="240" w:lineRule="auto"/>
        <w:jc w:val="both"/>
        <w:rPr>
          <w:rFonts w:cstheme="minorHAnsi"/>
        </w:rPr>
      </w:pPr>
      <w:r w:rsidRPr="0060533E">
        <w:rPr>
          <w:rFonts w:cstheme="minorHAnsi"/>
        </w:rPr>
        <w:t xml:space="preserve">Actively manage own performance and that of others, participating in the </w:t>
      </w:r>
      <w:proofErr w:type="gramStart"/>
      <w:r w:rsidRPr="0060533E">
        <w:rPr>
          <w:rFonts w:cstheme="minorHAnsi"/>
        </w:rPr>
        <w:t>School’s</w:t>
      </w:r>
      <w:proofErr w:type="gramEnd"/>
      <w:r w:rsidRPr="0060533E">
        <w:rPr>
          <w:rFonts w:cstheme="minorHAnsi"/>
        </w:rPr>
        <w:t xml:space="preserve"> appraisal process as Appraiser and Appraisee</w:t>
      </w:r>
    </w:p>
    <w:p w14:paraId="607220C1" w14:textId="77777777" w:rsidR="003A3554" w:rsidRPr="0060533E" w:rsidRDefault="003A3554" w:rsidP="003A3554">
      <w:pPr>
        <w:numPr>
          <w:ilvl w:val="0"/>
          <w:numId w:val="12"/>
        </w:numPr>
        <w:spacing w:after="0" w:line="240" w:lineRule="auto"/>
        <w:jc w:val="both"/>
        <w:rPr>
          <w:rFonts w:cstheme="minorHAnsi"/>
        </w:rPr>
      </w:pPr>
      <w:r w:rsidRPr="0060533E">
        <w:rPr>
          <w:rFonts w:cstheme="minorHAnsi"/>
        </w:rPr>
        <w:t>Ensure that Leaders receive high quality advice and guidance emanating from area of work/</w:t>
      </w:r>
      <w:proofErr w:type="gramStart"/>
      <w:r w:rsidRPr="0060533E">
        <w:rPr>
          <w:rFonts w:cstheme="minorHAnsi"/>
        </w:rPr>
        <w:t>responsibility</w:t>
      </w:r>
      <w:proofErr w:type="gramEnd"/>
    </w:p>
    <w:p w14:paraId="155F63DB" w14:textId="77777777" w:rsidR="003A3554" w:rsidRPr="0060533E" w:rsidRDefault="003A3554" w:rsidP="003A3554">
      <w:pPr>
        <w:spacing w:after="0" w:line="240" w:lineRule="auto"/>
        <w:ind w:left="360"/>
        <w:jc w:val="both"/>
        <w:rPr>
          <w:rFonts w:cstheme="minorHAnsi"/>
        </w:rPr>
      </w:pPr>
    </w:p>
    <w:p w14:paraId="078696F0" w14:textId="77777777" w:rsidR="003A3554" w:rsidRDefault="003A3554" w:rsidP="003A3554">
      <w:pPr>
        <w:spacing w:after="0" w:line="240" w:lineRule="auto"/>
        <w:jc w:val="both"/>
        <w:rPr>
          <w:rFonts w:cstheme="minorHAnsi"/>
          <w:b/>
        </w:rPr>
      </w:pPr>
      <w:r w:rsidRPr="0060533E">
        <w:rPr>
          <w:rFonts w:cstheme="minorHAnsi"/>
          <w:b/>
        </w:rPr>
        <w:t>Engagement with Stakeholders</w:t>
      </w:r>
    </w:p>
    <w:p w14:paraId="51592883" w14:textId="77777777" w:rsidR="003A3554" w:rsidRPr="0060533E" w:rsidRDefault="003A3554" w:rsidP="003A3554">
      <w:pPr>
        <w:spacing w:after="0" w:line="240" w:lineRule="auto"/>
        <w:jc w:val="both"/>
        <w:rPr>
          <w:rFonts w:cstheme="minorHAnsi"/>
          <w:b/>
        </w:rPr>
      </w:pPr>
    </w:p>
    <w:p w14:paraId="647413B0" w14:textId="77777777" w:rsidR="003A3554" w:rsidRPr="0060533E" w:rsidRDefault="003A3554" w:rsidP="003A3554">
      <w:pPr>
        <w:numPr>
          <w:ilvl w:val="0"/>
          <w:numId w:val="12"/>
        </w:numPr>
        <w:spacing w:after="0" w:line="240" w:lineRule="auto"/>
        <w:jc w:val="both"/>
        <w:rPr>
          <w:rFonts w:cstheme="minorHAnsi"/>
        </w:rPr>
      </w:pPr>
      <w:r w:rsidRPr="0060533E">
        <w:rPr>
          <w:rFonts w:cstheme="minorHAnsi"/>
        </w:rPr>
        <w:t xml:space="preserve">Lead and contribute to the development and delivery of staff training and support across the </w:t>
      </w:r>
      <w:proofErr w:type="gramStart"/>
      <w:r w:rsidRPr="0060533E">
        <w:rPr>
          <w:rFonts w:cstheme="minorHAnsi"/>
        </w:rPr>
        <w:t>school</w:t>
      </w:r>
      <w:proofErr w:type="gramEnd"/>
    </w:p>
    <w:p w14:paraId="54242891" w14:textId="77777777" w:rsidR="003A3554" w:rsidRPr="0060533E" w:rsidRDefault="003A3554" w:rsidP="003A3554">
      <w:pPr>
        <w:numPr>
          <w:ilvl w:val="0"/>
          <w:numId w:val="12"/>
        </w:numPr>
        <w:spacing w:after="0" w:line="240" w:lineRule="auto"/>
        <w:jc w:val="both"/>
        <w:rPr>
          <w:rFonts w:cstheme="minorHAnsi"/>
        </w:rPr>
      </w:pPr>
      <w:r w:rsidRPr="0060533E">
        <w:rPr>
          <w:rFonts w:cstheme="minorHAnsi"/>
        </w:rPr>
        <w:t xml:space="preserve">Secure and actively engage with professional networks and collaborative arrangements with outside agencies and professional bodies associated with area of </w:t>
      </w:r>
      <w:proofErr w:type="gramStart"/>
      <w:r w:rsidRPr="0060533E">
        <w:rPr>
          <w:rFonts w:cstheme="minorHAnsi"/>
        </w:rPr>
        <w:t>responsibility</w:t>
      </w:r>
      <w:proofErr w:type="gramEnd"/>
    </w:p>
    <w:p w14:paraId="0A353685" w14:textId="77777777" w:rsidR="003A3554" w:rsidRPr="0060533E" w:rsidRDefault="003A3554" w:rsidP="003A3554">
      <w:pPr>
        <w:numPr>
          <w:ilvl w:val="0"/>
          <w:numId w:val="12"/>
        </w:numPr>
        <w:spacing w:after="0" w:line="240" w:lineRule="auto"/>
        <w:jc w:val="both"/>
        <w:rPr>
          <w:rFonts w:cstheme="minorHAnsi"/>
        </w:rPr>
      </w:pPr>
      <w:r w:rsidRPr="0060533E">
        <w:rPr>
          <w:rFonts w:cstheme="minorHAnsi"/>
        </w:rPr>
        <w:t xml:space="preserve">Provide reports and updates to the SENDCo in relation to area of </w:t>
      </w:r>
      <w:proofErr w:type="gramStart"/>
      <w:r w:rsidRPr="0060533E">
        <w:rPr>
          <w:rFonts w:cstheme="minorHAnsi"/>
        </w:rPr>
        <w:t>responsibility</w:t>
      </w:r>
      <w:proofErr w:type="gramEnd"/>
    </w:p>
    <w:p w14:paraId="367938C0" w14:textId="77777777" w:rsidR="003A3554" w:rsidRPr="0075024E" w:rsidRDefault="003A3554" w:rsidP="003A3554">
      <w:pPr>
        <w:numPr>
          <w:ilvl w:val="0"/>
          <w:numId w:val="12"/>
        </w:numPr>
        <w:spacing w:after="0" w:line="240" w:lineRule="auto"/>
        <w:jc w:val="both"/>
        <w:rPr>
          <w:rFonts w:cstheme="minorHAnsi"/>
        </w:rPr>
      </w:pPr>
      <w:r w:rsidRPr="0060533E">
        <w:rPr>
          <w:rFonts w:cstheme="minorHAnsi"/>
        </w:rPr>
        <w:t xml:space="preserve">Set clear standards for and expectations of communication with parents and other key </w:t>
      </w:r>
      <w:r w:rsidRPr="0075024E">
        <w:rPr>
          <w:rFonts w:cstheme="minorHAnsi"/>
        </w:rPr>
        <w:t xml:space="preserve">stakeholders ensuring follow up is timely, effective and </w:t>
      </w:r>
      <w:proofErr w:type="gramStart"/>
      <w:r w:rsidRPr="0075024E">
        <w:rPr>
          <w:rFonts w:cstheme="minorHAnsi"/>
        </w:rPr>
        <w:t>appropriate</w:t>
      </w:r>
      <w:proofErr w:type="gramEnd"/>
    </w:p>
    <w:p w14:paraId="6382EC93" w14:textId="68C57FD5" w:rsidR="003A3554" w:rsidRPr="0075024E" w:rsidRDefault="00D61C37" w:rsidP="003A3554">
      <w:pPr>
        <w:numPr>
          <w:ilvl w:val="0"/>
          <w:numId w:val="12"/>
        </w:numPr>
        <w:spacing w:after="0" w:line="240" w:lineRule="auto"/>
        <w:jc w:val="both"/>
        <w:rPr>
          <w:rFonts w:cstheme="minorHAnsi"/>
        </w:rPr>
      </w:pPr>
      <w:r w:rsidRPr="0075024E">
        <w:rPr>
          <w:rFonts w:cstheme="minorHAnsi"/>
        </w:rPr>
        <w:t>U</w:t>
      </w:r>
      <w:r w:rsidR="003A3554" w:rsidRPr="0075024E">
        <w:rPr>
          <w:rFonts w:cstheme="minorHAnsi"/>
        </w:rPr>
        <w:t>ndertake training and cascade approaches and strategies to support pupils who have Autistic Spectrum Conditions.</w:t>
      </w:r>
    </w:p>
    <w:p w14:paraId="30BAA08A" w14:textId="77777777" w:rsidR="003A3554" w:rsidRPr="0060533E" w:rsidRDefault="003A3554" w:rsidP="003A3554">
      <w:pPr>
        <w:spacing w:after="0" w:line="240" w:lineRule="auto"/>
        <w:jc w:val="both"/>
        <w:rPr>
          <w:rFonts w:cstheme="minorHAnsi"/>
          <w:b/>
        </w:rPr>
      </w:pPr>
    </w:p>
    <w:p w14:paraId="02AD9F82" w14:textId="77777777" w:rsidR="003A3554" w:rsidRDefault="003A3554" w:rsidP="003A3554">
      <w:pPr>
        <w:pStyle w:val="NoSpacing"/>
        <w:rPr>
          <w:rFonts w:asciiTheme="minorHAnsi" w:hAnsiTheme="minorHAnsi" w:cstheme="minorHAnsi"/>
          <w:b/>
          <w:bCs/>
          <w:color w:val="000000"/>
          <w:sz w:val="22"/>
          <w:szCs w:val="22"/>
          <w:lang w:eastAsia="en-GB"/>
        </w:rPr>
      </w:pPr>
      <w:r w:rsidRPr="0060533E">
        <w:rPr>
          <w:rFonts w:asciiTheme="minorHAnsi" w:hAnsiTheme="minorHAnsi" w:cstheme="minorHAnsi"/>
          <w:b/>
          <w:bCs/>
          <w:color w:val="000000"/>
          <w:sz w:val="22"/>
          <w:szCs w:val="22"/>
          <w:lang w:eastAsia="en-GB"/>
        </w:rPr>
        <w:t>Support for the Curriculum:</w:t>
      </w:r>
    </w:p>
    <w:p w14:paraId="59CCFBBE" w14:textId="77777777" w:rsidR="003A3554" w:rsidRPr="0060533E" w:rsidRDefault="003A3554" w:rsidP="003A3554">
      <w:pPr>
        <w:pStyle w:val="NoSpacing"/>
        <w:rPr>
          <w:rFonts w:asciiTheme="minorHAnsi" w:hAnsiTheme="minorHAnsi" w:cstheme="minorHAnsi"/>
          <w:b/>
          <w:bCs/>
          <w:color w:val="000000"/>
          <w:sz w:val="22"/>
          <w:szCs w:val="22"/>
          <w:lang w:eastAsia="en-GB"/>
        </w:rPr>
      </w:pPr>
    </w:p>
    <w:p w14:paraId="27E286BD" w14:textId="77777777" w:rsidR="003A3554" w:rsidRPr="0060533E" w:rsidRDefault="003A3554" w:rsidP="003A3554">
      <w:pPr>
        <w:numPr>
          <w:ilvl w:val="0"/>
          <w:numId w:val="12"/>
        </w:numPr>
        <w:spacing w:after="0" w:line="240" w:lineRule="auto"/>
        <w:jc w:val="both"/>
        <w:rPr>
          <w:rFonts w:cstheme="minorHAnsi"/>
        </w:rPr>
      </w:pPr>
      <w:r w:rsidRPr="0060533E">
        <w:rPr>
          <w:rFonts w:cstheme="minorHAnsi"/>
        </w:rPr>
        <w:t xml:space="preserve">Ensure that within departmental meetings the SEN cohort is supported and embedded within the implementation of an inclusive </w:t>
      </w:r>
      <w:proofErr w:type="gramStart"/>
      <w:r w:rsidRPr="0060533E">
        <w:rPr>
          <w:rFonts w:cstheme="minorHAnsi"/>
        </w:rPr>
        <w:t>curriculum</w:t>
      </w:r>
      <w:proofErr w:type="gramEnd"/>
    </w:p>
    <w:p w14:paraId="3857BB8E" w14:textId="77777777" w:rsidR="003A3554" w:rsidRPr="0060533E" w:rsidRDefault="003A3554" w:rsidP="003A3554">
      <w:pPr>
        <w:numPr>
          <w:ilvl w:val="0"/>
          <w:numId w:val="12"/>
        </w:numPr>
        <w:spacing w:after="0" w:line="240" w:lineRule="auto"/>
        <w:jc w:val="both"/>
        <w:rPr>
          <w:rFonts w:cstheme="minorHAnsi"/>
        </w:rPr>
      </w:pPr>
      <w:r w:rsidRPr="0060533E">
        <w:rPr>
          <w:rFonts w:cstheme="minorHAnsi"/>
        </w:rPr>
        <w:t>Establish productive working relationships with students, acting as a role model and setting high expectations.</w:t>
      </w:r>
    </w:p>
    <w:p w14:paraId="18C30796" w14:textId="77777777" w:rsidR="003A3554" w:rsidRPr="0060533E" w:rsidRDefault="003A3554" w:rsidP="003A3554">
      <w:pPr>
        <w:numPr>
          <w:ilvl w:val="0"/>
          <w:numId w:val="12"/>
        </w:numPr>
        <w:spacing w:after="0" w:line="240" w:lineRule="auto"/>
        <w:jc w:val="both"/>
        <w:rPr>
          <w:rFonts w:cstheme="minorHAnsi"/>
        </w:rPr>
      </w:pPr>
      <w:r w:rsidRPr="0060533E">
        <w:rPr>
          <w:rFonts w:cstheme="minorHAnsi"/>
        </w:rPr>
        <w:t>Use specialist (curricular/learning) skills/training/experience to support students.</w:t>
      </w:r>
    </w:p>
    <w:p w14:paraId="0D06C689" w14:textId="77777777" w:rsidR="003A3554" w:rsidRPr="0060533E" w:rsidRDefault="003A3554" w:rsidP="003A3554">
      <w:pPr>
        <w:numPr>
          <w:ilvl w:val="0"/>
          <w:numId w:val="12"/>
        </w:numPr>
        <w:spacing w:after="0" w:line="240" w:lineRule="auto"/>
        <w:jc w:val="both"/>
        <w:rPr>
          <w:rFonts w:cstheme="minorHAnsi"/>
        </w:rPr>
      </w:pPr>
      <w:r w:rsidRPr="0060533E">
        <w:rPr>
          <w:rFonts w:cstheme="minorHAnsi"/>
        </w:rPr>
        <w:t>Support students consistently whilst recognising and responding to their individual needs.</w:t>
      </w:r>
    </w:p>
    <w:p w14:paraId="57FB1C5B" w14:textId="77777777" w:rsidR="003A3554" w:rsidRPr="0060533E" w:rsidRDefault="003A3554" w:rsidP="003A3554">
      <w:pPr>
        <w:numPr>
          <w:ilvl w:val="0"/>
          <w:numId w:val="12"/>
        </w:numPr>
        <w:spacing w:after="0" w:line="240" w:lineRule="auto"/>
        <w:jc w:val="both"/>
        <w:rPr>
          <w:rFonts w:cstheme="minorHAnsi"/>
        </w:rPr>
      </w:pPr>
      <w:r w:rsidRPr="0060533E">
        <w:rPr>
          <w:rFonts w:cstheme="minorHAnsi"/>
        </w:rPr>
        <w:t>Work with the Teacher to establish an appropriate learning environment.</w:t>
      </w:r>
    </w:p>
    <w:p w14:paraId="577BBDCD" w14:textId="77777777" w:rsidR="003A3554" w:rsidRPr="0060533E" w:rsidRDefault="003A3554" w:rsidP="003A3554">
      <w:pPr>
        <w:numPr>
          <w:ilvl w:val="0"/>
          <w:numId w:val="12"/>
        </w:numPr>
        <w:spacing w:after="0" w:line="240" w:lineRule="auto"/>
        <w:jc w:val="both"/>
        <w:rPr>
          <w:rFonts w:cstheme="minorHAnsi"/>
        </w:rPr>
      </w:pPr>
      <w:r w:rsidRPr="0060533E">
        <w:rPr>
          <w:rFonts w:cstheme="minorHAnsi"/>
        </w:rPr>
        <w:t xml:space="preserve">Identify with the departmental heads and teachers’ students who require further intervention to embed key concepts of the </w:t>
      </w:r>
      <w:proofErr w:type="gramStart"/>
      <w:r w:rsidRPr="0060533E">
        <w:rPr>
          <w:rFonts w:cstheme="minorHAnsi"/>
        </w:rPr>
        <w:t>curriculum</w:t>
      </w:r>
      <w:proofErr w:type="gramEnd"/>
    </w:p>
    <w:p w14:paraId="412D4D25" w14:textId="77777777" w:rsidR="003A3554" w:rsidRPr="0060533E" w:rsidRDefault="003A3554" w:rsidP="003A3554">
      <w:pPr>
        <w:numPr>
          <w:ilvl w:val="0"/>
          <w:numId w:val="12"/>
        </w:numPr>
        <w:spacing w:after="0" w:line="240" w:lineRule="auto"/>
        <w:jc w:val="both"/>
        <w:rPr>
          <w:rFonts w:cstheme="minorHAnsi"/>
        </w:rPr>
      </w:pPr>
      <w:r w:rsidRPr="0060533E">
        <w:rPr>
          <w:rFonts w:cstheme="minorHAnsi"/>
        </w:rPr>
        <w:t xml:space="preserve">Devise and deliver interventions to support and embed the </w:t>
      </w:r>
      <w:proofErr w:type="gramStart"/>
      <w:r w:rsidRPr="0060533E">
        <w:rPr>
          <w:rFonts w:cstheme="minorHAnsi"/>
        </w:rPr>
        <w:t>learning</w:t>
      </w:r>
      <w:proofErr w:type="gramEnd"/>
    </w:p>
    <w:p w14:paraId="01F55EF5" w14:textId="77777777" w:rsidR="003A3554" w:rsidRPr="0060533E" w:rsidRDefault="003A3554" w:rsidP="003A3554">
      <w:pPr>
        <w:numPr>
          <w:ilvl w:val="0"/>
          <w:numId w:val="12"/>
        </w:numPr>
        <w:spacing w:after="0" w:line="240" w:lineRule="auto"/>
        <w:jc w:val="both"/>
        <w:rPr>
          <w:rFonts w:cstheme="minorHAnsi"/>
        </w:rPr>
      </w:pPr>
      <w:r w:rsidRPr="0060533E">
        <w:rPr>
          <w:rFonts w:cstheme="minorHAnsi"/>
        </w:rPr>
        <w:t xml:space="preserve">Assist with the development and implementation of ‘Learning Profiles’ within </w:t>
      </w:r>
      <w:proofErr w:type="gramStart"/>
      <w:r w:rsidRPr="0060533E">
        <w:rPr>
          <w:rFonts w:cstheme="minorHAnsi"/>
        </w:rPr>
        <w:t>departments</w:t>
      </w:r>
      <w:proofErr w:type="gramEnd"/>
    </w:p>
    <w:p w14:paraId="3D48A0AA" w14:textId="77777777" w:rsidR="003A3554" w:rsidRPr="0060533E" w:rsidRDefault="003A3554" w:rsidP="003A3554">
      <w:pPr>
        <w:numPr>
          <w:ilvl w:val="0"/>
          <w:numId w:val="12"/>
        </w:numPr>
        <w:spacing w:after="0" w:line="240" w:lineRule="auto"/>
        <w:jc w:val="both"/>
        <w:rPr>
          <w:rFonts w:cstheme="minorHAnsi"/>
        </w:rPr>
      </w:pPr>
      <w:r w:rsidRPr="0060533E">
        <w:rPr>
          <w:rFonts w:cstheme="minorHAnsi"/>
        </w:rPr>
        <w:t>Provide feedback to students in relation to progress and achievement.</w:t>
      </w:r>
    </w:p>
    <w:p w14:paraId="2648746D" w14:textId="77777777" w:rsidR="003A3554" w:rsidRPr="0060533E" w:rsidRDefault="003A3554" w:rsidP="003A3554">
      <w:pPr>
        <w:numPr>
          <w:ilvl w:val="0"/>
          <w:numId w:val="12"/>
        </w:numPr>
        <w:spacing w:after="0" w:line="240" w:lineRule="auto"/>
        <w:jc w:val="both"/>
        <w:rPr>
          <w:rFonts w:cstheme="minorHAnsi"/>
        </w:rPr>
      </w:pPr>
      <w:r w:rsidRPr="0060533E">
        <w:rPr>
          <w:rFonts w:cstheme="minorHAnsi"/>
        </w:rPr>
        <w:t xml:space="preserve">Provide objective and accurate feedback and reports, as required, to the Teacher on student achievements, </w:t>
      </w:r>
      <w:proofErr w:type="gramStart"/>
      <w:r w:rsidRPr="0060533E">
        <w:rPr>
          <w:rFonts w:cstheme="minorHAnsi"/>
        </w:rPr>
        <w:t>progress</w:t>
      </w:r>
      <w:proofErr w:type="gramEnd"/>
      <w:r w:rsidRPr="0060533E">
        <w:rPr>
          <w:rFonts w:cstheme="minorHAnsi"/>
        </w:rPr>
        <w:t xml:space="preserve"> and other matters, ensuring the availability of appropriate evidence.</w:t>
      </w:r>
    </w:p>
    <w:p w14:paraId="44A73BD6" w14:textId="77777777" w:rsidR="003A3554" w:rsidRPr="0060533E" w:rsidRDefault="003A3554" w:rsidP="003A3554">
      <w:pPr>
        <w:numPr>
          <w:ilvl w:val="0"/>
          <w:numId w:val="12"/>
        </w:numPr>
        <w:spacing w:after="0" w:line="240" w:lineRule="auto"/>
        <w:jc w:val="both"/>
        <w:rPr>
          <w:rFonts w:cstheme="minorHAnsi"/>
        </w:rPr>
      </w:pPr>
      <w:r w:rsidRPr="0060533E">
        <w:rPr>
          <w:rFonts w:cstheme="minorHAnsi"/>
        </w:rPr>
        <w:t>Administer and assess routine tests and invigilate exams/tests as appropriate.</w:t>
      </w:r>
    </w:p>
    <w:p w14:paraId="5EAF4A18" w14:textId="77777777" w:rsidR="003A3554" w:rsidRPr="0060533E" w:rsidRDefault="003A3554" w:rsidP="003A3554">
      <w:pPr>
        <w:pStyle w:val="Default"/>
        <w:widowControl/>
        <w:numPr>
          <w:ilvl w:val="0"/>
          <w:numId w:val="12"/>
        </w:numPr>
        <w:spacing w:after="27"/>
        <w:rPr>
          <w:rFonts w:asciiTheme="minorHAnsi" w:hAnsiTheme="minorHAnsi" w:cstheme="minorHAnsi"/>
          <w:sz w:val="22"/>
          <w:szCs w:val="22"/>
        </w:rPr>
      </w:pPr>
      <w:r w:rsidRPr="0060533E">
        <w:rPr>
          <w:rFonts w:asciiTheme="minorHAnsi" w:hAnsiTheme="minorHAnsi" w:cstheme="minorHAnsi"/>
          <w:sz w:val="22"/>
          <w:szCs w:val="22"/>
        </w:rPr>
        <w:t xml:space="preserve">Implement agreed learning activities/teaching programmes, adjusting activities according to student responses/needs. </w:t>
      </w:r>
    </w:p>
    <w:p w14:paraId="05BA7442" w14:textId="77777777" w:rsidR="003A3554" w:rsidRPr="0060533E" w:rsidRDefault="003A3554" w:rsidP="003A3554">
      <w:pPr>
        <w:pStyle w:val="Default"/>
        <w:widowControl/>
        <w:numPr>
          <w:ilvl w:val="0"/>
          <w:numId w:val="12"/>
        </w:numPr>
        <w:spacing w:after="27"/>
        <w:rPr>
          <w:rFonts w:asciiTheme="minorHAnsi" w:hAnsiTheme="minorHAnsi" w:cstheme="minorHAnsi"/>
          <w:sz w:val="22"/>
          <w:szCs w:val="22"/>
        </w:rPr>
      </w:pPr>
      <w:r w:rsidRPr="0060533E">
        <w:rPr>
          <w:rFonts w:asciiTheme="minorHAnsi" w:hAnsiTheme="minorHAnsi" w:cstheme="minorHAnsi"/>
          <w:sz w:val="22"/>
          <w:szCs w:val="22"/>
        </w:rPr>
        <w:t xml:space="preserve">Work across departments to ensure the effective planning of the </w:t>
      </w:r>
      <w:proofErr w:type="gramStart"/>
      <w:r w:rsidRPr="0060533E">
        <w:rPr>
          <w:rFonts w:asciiTheme="minorHAnsi" w:hAnsiTheme="minorHAnsi" w:cstheme="minorHAnsi"/>
          <w:sz w:val="22"/>
          <w:szCs w:val="22"/>
        </w:rPr>
        <w:t>interventions</w:t>
      </w:r>
      <w:proofErr w:type="gramEnd"/>
    </w:p>
    <w:p w14:paraId="5D0AACEA" w14:textId="77777777" w:rsidR="003A3554" w:rsidRPr="0060533E" w:rsidRDefault="003A3554" w:rsidP="003A3554">
      <w:pPr>
        <w:pStyle w:val="Default"/>
        <w:widowControl/>
        <w:numPr>
          <w:ilvl w:val="0"/>
          <w:numId w:val="12"/>
        </w:numPr>
        <w:spacing w:after="27"/>
        <w:rPr>
          <w:rFonts w:asciiTheme="minorHAnsi" w:hAnsiTheme="minorHAnsi" w:cstheme="minorHAnsi"/>
          <w:sz w:val="22"/>
          <w:szCs w:val="22"/>
        </w:rPr>
      </w:pPr>
      <w:r w:rsidRPr="0060533E">
        <w:rPr>
          <w:rFonts w:asciiTheme="minorHAnsi" w:hAnsiTheme="minorHAnsi" w:cstheme="minorHAnsi"/>
          <w:sz w:val="22"/>
          <w:szCs w:val="22"/>
        </w:rPr>
        <w:t xml:space="preserve">Provide appropriate guidance and supervision and assist in the training and development of staff as appropriate. </w:t>
      </w:r>
    </w:p>
    <w:p w14:paraId="7D987BE6" w14:textId="77777777" w:rsidR="003A3554" w:rsidRPr="005970FA" w:rsidRDefault="003A3554" w:rsidP="003A3554">
      <w:pPr>
        <w:pStyle w:val="ListParagraph"/>
        <w:rPr>
          <w:rFonts w:cstheme="minorHAnsi"/>
        </w:rPr>
      </w:pPr>
    </w:p>
    <w:p w14:paraId="5DD62029" w14:textId="77777777" w:rsidR="003A3554" w:rsidRPr="00AA18F8" w:rsidRDefault="003A3554" w:rsidP="003A3554">
      <w:pPr>
        <w:rPr>
          <w:rFonts w:ascii="Calibri" w:eastAsia="Times New Roman" w:hAnsi="Calibri" w:cs="Calibri"/>
          <w:sz w:val="24"/>
          <w:szCs w:val="24"/>
        </w:rPr>
      </w:pPr>
      <w:r w:rsidRPr="00AA18F8">
        <w:rPr>
          <w:rFonts w:ascii="Calibri" w:eastAsia="Times New Roman" w:hAnsi="Calibri" w:cs="Calibri"/>
          <w:sz w:val="24"/>
          <w:szCs w:val="24"/>
        </w:rPr>
        <w:t xml:space="preserve">The nature of the role demands flexibility with regards to the needs of the school. </w:t>
      </w:r>
    </w:p>
    <w:p w14:paraId="7A9CBD9A" w14:textId="77777777" w:rsidR="003A3554" w:rsidRPr="00AA18F8" w:rsidRDefault="003A3554" w:rsidP="003A3554">
      <w:pPr>
        <w:rPr>
          <w:rFonts w:ascii="Calibri" w:eastAsia="Times New Roman" w:hAnsi="Calibri" w:cs="Calibri"/>
          <w:sz w:val="24"/>
          <w:szCs w:val="24"/>
        </w:rPr>
      </w:pPr>
      <w:r w:rsidRPr="00AA18F8">
        <w:rPr>
          <w:rFonts w:ascii="Calibri" w:eastAsia="Times New Roman" w:hAnsi="Calibri" w:cs="Calibri"/>
          <w:sz w:val="24"/>
          <w:szCs w:val="24"/>
        </w:rPr>
        <w:t xml:space="preserve">Additional duties may be added or stated duties changed as determined by the Headteacher in consultation with the Facilities Manager and the postholder. Changes will only take place after consultation has taken </w:t>
      </w:r>
      <w:proofErr w:type="gramStart"/>
      <w:r w:rsidRPr="00AA18F8">
        <w:rPr>
          <w:rFonts w:ascii="Calibri" w:eastAsia="Times New Roman" w:hAnsi="Calibri" w:cs="Calibri"/>
          <w:sz w:val="24"/>
          <w:szCs w:val="24"/>
        </w:rPr>
        <w:t>place</w:t>
      </w:r>
      <w:proofErr w:type="gramEnd"/>
    </w:p>
    <w:p w14:paraId="6A22AEAF" w14:textId="77777777" w:rsidR="003A3554" w:rsidRPr="00AA18F8" w:rsidRDefault="003A3554" w:rsidP="003A3554">
      <w:pPr>
        <w:rPr>
          <w:rFonts w:ascii="Calibri" w:eastAsia="Times New Roman" w:hAnsi="Calibri" w:cs="Calibri"/>
          <w:sz w:val="24"/>
          <w:szCs w:val="24"/>
        </w:rPr>
      </w:pPr>
      <w:r w:rsidRPr="00AA18F8">
        <w:rPr>
          <w:rFonts w:ascii="Calibri" w:eastAsia="Times New Roman" w:hAnsi="Calibri" w:cs="Calibri"/>
          <w:sz w:val="24"/>
          <w:szCs w:val="24"/>
        </w:rPr>
        <w:t xml:space="preserve">The job description is to be performed in accordance with the provisions of the APT &amp; C Pay and Conditions Document and within the range of duties set out in that document. The post is otherwise subject to the conditions of Service for APT &amp; C staff in England and Wales and to locally agreed conditions of </w:t>
      </w:r>
      <w:proofErr w:type="gramStart"/>
      <w:r w:rsidRPr="00AA18F8">
        <w:rPr>
          <w:rFonts w:ascii="Calibri" w:eastAsia="Times New Roman" w:hAnsi="Calibri" w:cs="Calibri"/>
          <w:sz w:val="24"/>
          <w:szCs w:val="24"/>
        </w:rPr>
        <w:t>employment</w:t>
      </w:r>
      <w:proofErr w:type="gramEnd"/>
    </w:p>
    <w:p w14:paraId="7A08CA54" w14:textId="77777777" w:rsidR="00F968AA" w:rsidRPr="00A200D0" w:rsidRDefault="00F968AA" w:rsidP="00F968AA"/>
    <w:p w14:paraId="3E46DF2B" w14:textId="77777777" w:rsidR="00F968AA" w:rsidRPr="00A200D0" w:rsidRDefault="00F968AA" w:rsidP="00F968AA"/>
    <w:p w14:paraId="6B0ECCF2" w14:textId="6B805722" w:rsidR="00340F65" w:rsidRDefault="00340F65" w:rsidP="003A3554">
      <w:pPr>
        <w:rPr>
          <w:b/>
          <w:bCs/>
          <w:color w:val="00B0F0"/>
          <w:sz w:val="44"/>
          <w:szCs w:val="44"/>
        </w:rPr>
      </w:pPr>
    </w:p>
    <w:p w14:paraId="359BB6DA" w14:textId="7DB2C957" w:rsidR="00340F65" w:rsidRDefault="00007870" w:rsidP="00340F65">
      <w:pPr>
        <w:rPr>
          <w:rFonts w:cstheme="minorHAnsi"/>
          <w:b/>
          <w:color w:val="00B0F0"/>
          <w:sz w:val="56"/>
          <w:szCs w:val="56"/>
        </w:rPr>
      </w:pPr>
      <w:r>
        <w:rPr>
          <w:noProof/>
        </w:rPr>
        <w:lastRenderedPageBreak/>
        <w:drawing>
          <wp:anchor distT="0" distB="0" distL="114300" distR="114300" simplePos="0" relativeHeight="251706368" behindDoc="0" locked="0" layoutInCell="1" allowOverlap="1" wp14:anchorId="4EE302F8" wp14:editId="78C5774F">
            <wp:simplePos x="0" y="0"/>
            <wp:positionH relativeFrom="margin">
              <wp:posOffset>-371475</wp:posOffset>
            </wp:positionH>
            <wp:positionV relativeFrom="paragraph">
              <wp:posOffset>-371475</wp:posOffset>
            </wp:positionV>
            <wp:extent cx="2314575" cy="1276350"/>
            <wp:effectExtent l="0" t="0" r="0" b="0"/>
            <wp:wrapNone/>
            <wp:docPr id="46" name="Picture 4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 close up of a sign&#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4575" cy="12763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81B3614" w14:textId="77777777" w:rsidR="009973C4" w:rsidRDefault="009973C4" w:rsidP="009973C4">
      <w:pPr>
        <w:rPr>
          <w:rFonts w:cstheme="minorHAnsi"/>
          <w:b/>
          <w:color w:val="00B0F0"/>
          <w:sz w:val="56"/>
          <w:szCs w:val="56"/>
        </w:rPr>
      </w:pPr>
    </w:p>
    <w:p w14:paraId="35EAB128" w14:textId="75787066" w:rsidR="006C4D54" w:rsidRPr="00034787" w:rsidRDefault="006C4D54" w:rsidP="00034787">
      <w:pPr>
        <w:jc w:val="center"/>
        <w:rPr>
          <w:rFonts w:ascii="AmericanTypewriter-Semibold" w:hAnsi="AmericanTypewriter-Semibold" w:cs="AmericanTypewriter-Semibold"/>
          <w:b/>
          <w:bCs/>
          <w:color w:val="00B0F0"/>
          <w:sz w:val="59"/>
          <w:szCs w:val="59"/>
        </w:rPr>
      </w:pPr>
      <w:r w:rsidRPr="00034787">
        <w:rPr>
          <w:rFonts w:ascii="AmericanTypewriter-Semibold" w:hAnsi="AmericanTypewriter-Semibold" w:cs="AmericanTypewriter-Semibold"/>
          <w:b/>
          <w:bCs/>
          <w:color w:val="00B0F0"/>
          <w:sz w:val="59"/>
          <w:szCs w:val="59"/>
        </w:rPr>
        <w:t>H</w:t>
      </w:r>
      <w:r w:rsidR="00034787" w:rsidRPr="00034787">
        <w:rPr>
          <w:rFonts w:ascii="AmericanTypewriter-Semibold" w:hAnsi="AmericanTypewriter-Semibold" w:cs="AmericanTypewriter-Semibold"/>
          <w:b/>
          <w:bCs/>
          <w:color w:val="00B0F0"/>
          <w:sz w:val="59"/>
          <w:szCs w:val="59"/>
        </w:rPr>
        <w:t>ow to Apply</w:t>
      </w:r>
    </w:p>
    <w:p w14:paraId="68D72AE0" w14:textId="4D7A6D41" w:rsidR="00117C4D" w:rsidRPr="00320384" w:rsidRDefault="00027635" w:rsidP="00117C4D">
      <w:pPr>
        <w:rPr>
          <w:rFonts w:ascii="Calibri" w:hAnsi="Calibri" w:cs="Calibri"/>
        </w:rPr>
      </w:pPr>
      <w:r w:rsidRPr="00BA63F8">
        <w:rPr>
          <w:rFonts w:ascii="Calibri" w:hAnsi="Calibri" w:cs="Calibri"/>
        </w:rPr>
        <w:t>Thank you for considering joining our trust</w:t>
      </w:r>
      <w:r>
        <w:rPr>
          <w:rFonts w:ascii="Calibri" w:hAnsi="Calibri" w:cs="Calibri"/>
          <w:szCs w:val="24"/>
        </w:rPr>
        <w:t xml:space="preserve">. </w:t>
      </w:r>
      <w:r w:rsidR="00117C4D" w:rsidRPr="001856A8">
        <w:rPr>
          <w:rFonts w:ascii="Calibri" w:hAnsi="Calibri" w:cs="Calibri"/>
          <w:szCs w:val="24"/>
        </w:rPr>
        <w:t xml:space="preserve">If you feel you are the person we are looking for, </w:t>
      </w:r>
      <w:r w:rsidR="00ED2F0B">
        <w:rPr>
          <w:rFonts w:ascii="Calibri" w:hAnsi="Calibri" w:cs="Calibri"/>
          <w:szCs w:val="24"/>
        </w:rPr>
        <w:t>please complete</w:t>
      </w:r>
      <w:r w:rsidR="00BC6552">
        <w:rPr>
          <w:rFonts w:ascii="Calibri" w:hAnsi="Calibri" w:cs="Calibri"/>
          <w:szCs w:val="24"/>
        </w:rPr>
        <w:t xml:space="preserve"> a</w:t>
      </w:r>
      <w:r w:rsidR="00117C4D" w:rsidRPr="001856A8">
        <w:rPr>
          <w:rFonts w:ascii="Calibri" w:hAnsi="Calibri" w:cs="Calibri"/>
          <w:szCs w:val="24"/>
        </w:rPr>
        <w:t xml:space="preserve"> </w:t>
      </w:r>
      <w:r w:rsidR="00DF4F36">
        <w:rPr>
          <w:rFonts w:ascii="Calibri" w:hAnsi="Calibri" w:cs="Calibri"/>
          <w:szCs w:val="24"/>
        </w:rPr>
        <w:t xml:space="preserve">Brighter Futures Learning Partnership Trust </w:t>
      </w:r>
      <w:r w:rsidR="00117C4D" w:rsidRPr="001856A8">
        <w:rPr>
          <w:rFonts w:ascii="Calibri" w:hAnsi="Calibri" w:cs="Calibri"/>
          <w:szCs w:val="24"/>
        </w:rPr>
        <w:t xml:space="preserve">application form </w:t>
      </w:r>
      <w:r w:rsidR="00B64387" w:rsidRPr="00BA63F8">
        <w:rPr>
          <w:rFonts w:ascii="Calibri" w:hAnsi="Calibri" w:cs="Calibri"/>
          <w:b/>
          <w:bCs/>
        </w:rPr>
        <w:t>(CV’s will not be accepted for this post)</w:t>
      </w:r>
      <w:r w:rsidR="00B64387">
        <w:rPr>
          <w:rFonts w:ascii="Calibri" w:hAnsi="Calibri" w:cs="Calibri"/>
          <w:b/>
          <w:bCs/>
        </w:rPr>
        <w:t xml:space="preserve"> </w:t>
      </w:r>
      <w:r w:rsidR="00117C4D" w:rsidRPr="001856A8">
        <w:rPr>
          <w:rFonts w:ascii="Calibri" w:hAnsi="Calibri" w:cs="Calibri"/>
          <w:szCs w:val="24"/>
        </w:rPr>
        <w:t>and add a concise letter of no more than two sides of A4 addressing the following:</w:t>
      </w:r>
    </w:p>
    <w:p w14:paraId="2194C292" w14:textId="77777777" w:rsidR="00117C4D" w:rsidRPr="001856A8" w:rsidRDefault="00117C4D" w:rsidP="00117C4D">
      <w:pPr>
        <w:pStyle w:val="PlainText"/>
        <w:numPr>
          <w:ilvl w:val="0"/>
          <w:numId w:val="9"/>
        </w:numPr>
        <w:rPr>
          <w:rFonts w:ascii="Calibri" w:hAnsi="Calibri" w:cs="Calibri"/>
          <w:sz w:val="24"/>
          <w:szCs w:val="24"/>
        </w:rPr>
      </w:pPr>
      <w:r w:rsidRPr="001856A8">
        <w:rPr>
          <w:rFonts w:ascii="Calibri" w:hAnsi="Calibri" w:cs="Calibri"/>
          <w:sz w:val="24"/>
          <w:szCs w:val="24"/>
        </w:rPr>
        <w:t xml:space="preserve">why you are applying for this </w:t>
      </w:r>
      <w:proofErr w:type="gramStart"/>
      <w:r w:rsidRPr="001856A8">
        <w:rPr>
          <w:rFonts w:ascii="Calibri" w:hAnsi="Calibri" w:cs="Calibri"/>
          <w:sz w:val="24"/>
          <w:szCs w:val="24"/>
        </w:rPr>
        <w:t>position</w:t>
      </w:r>
      <w:proofErr w:type="gramEnd"/>
      <w:r w:rsidRPr="001856A8">
        <w:rPr>
          <w:rFonts w:ascii="Calibri" w:hAnsi="Calibri" w:cs="Calibri"/>
          <w:sz w:val="24"/>
          <w:szCs w:val="24"/>
        </w:rPr>
        <w:t xml:space="preserve"> </w:t>
      </w:r>
    </w:p>
    <w:p w14:paraId="62F923CB" w14:textId="77777777" w:rsidR="00117C4D" w:rsidRPr="001856A8" w:rsidRDefault="00117C4D" w:rsidP="00117C4D">
      <w:pPr>
        <w:pStyle w:val="PlainText"/>
        <w:numPr>
          <w:ilvl w:val="0"/>
          <w:numId w:val="9"/>
        </w:numPr>
        <w:rPr>
          <w:rFonts w:ascii="Calibri" w:hAnsi="Calibri" w:cs="Calibri"/>
          <w:sz w:val="24"/>
          <w:szCs w:val="24"/>
        </w:rPr>
      </w:pPr>
      <w:r w:rsidRPr="001856A8">
        <w:rPr>
          <w:rFonts w:ascii="Calibri" w:hAnsi="Calibri" w:cs="Calibri"/>
          <w:sz w:val="24"/>
          <w:szCs w:val="24"/>
        </w:rPr>
        <w:t>how your experience to date will enable you to successfully take on the role.</w:t>
      </w:r>
    </w:p>
    <w:p w14:paraId="0ADF0AE6" w14:textId="1A30EF19" w:rsidR="00117C4D" w:rsidRDefault="00117C4D" w:rsidP="00117C4D">
      <w:pPr>
        <w:rPr>
          <w:rFonts w:ascii="Calibri" w:hAnsi="Calibri" w:cs="Calibri"/>
        </w:rPr>
      </w:pPr>
    </w:p>
    <w:p w14:paraId="6627EB1D" w14:textId="3111168C" w:rsidR="000A2F2D" w:rsidRPr="00F6248A" w:rsidRDefault="000A2F2D" w:rsidP="000A2F2D">
      <w:pPr>
        <w:shd w:val="clear" w:color="auto" w:fill="FFFFFF"/>
        <w:spacing w:after="100" w:afterAutospacing="1" w:line="240" w:lineRule="auto"/>
        <w:rPr>
          <w:rFonts w:eastAsia="Times New Roman" w:cstheme="minorHAnsi"/>
          <w:color w:val="212529"/>
          <w:sz w:val="24"/>
          <w:szCs w:val="24"/>
          <w:lang w:eastAsia="en-GB"/>
        </w:rPr>
      </w:pPr>
      <w:r w:rsidRPr="005A6EC0">
        <w:rPr>
          <w:rFonts w:eastAsia="Times New Roman" w:cstheme="minorHAnsi"/>
          <w:b/>
          <w:bCs/>
          <w:color w:val="212529"/>
          <w:sz w:val="24"/>
          <w:szCs w:val="24"/>
          <w:lang w:eastAsia="en-GB"/>
        </w:rPr>
        <w:t>Applications should be received by</w:t>
      </w:r>
      <w:r w:rsidR="00457BAB" w:rsidRPr="005A6EC0">
        <w:rPr>
          <w:rFonts w:eastAsia="Times New Roman" w:cstheme="minorHAnsi"/>
          <w:b/>
          <w:bCs/>
          <w:color w:val="212529"/>
          <w:sz w:val="24"/>
          <w:szCs w:val="24"/>
          <w:lang w:eastAsia="en-GB"/>
        </w:rPr>
        <w:t xml:space="preserve"> Monday </w:t>
      </w:r>
      <w:r w:rsidR="005A6EC0" w:rsidRPr="005A6EC0">
        <w:rPr>
          <w:rFonts w:eastAsia="Times New Roman" w:cstheme="minorHAnsi"/>
          <w:b/>
          <w:bCs/>
          <w:color w:val="212529"/>
          <w:sz w:val="24"/>
          <w:szCs w:val="24"/>
          <w:lang w:eastAsia="en-GB"/>
        </w:rPr>
        <w:t>20 Feb 9am</w:t>
      </w:r>
    </w:p>
    <w:p w14:paraId="0F66AB89" w14:textId="77777777" w:rsidR="00D3597D" w:rsidRPr="00BA63F8" w:rsidRDefault="000A2F2D" w:rsidP="00D3597D">
      <w:pPr>
        <w:rPr>
          <w:rFonts w:ascii="Calibri" w:hAnsi="Calibri" w:cs="Calibri"/>
        </w:rPr>
      </w:pPr>
      <w:r w:rsidRPr="00F6248A">
        <w:rPr>
          <w:rFonts w:eastAsia="Times New Roman" w:cstheme="minorHAnsi"/>
          <w:b/>
          <w:bCs/>
          <w:color w:val="212529"/>
          <w:sz w:val="24"/>
          <w:szCs w:val="24"/>
          <w:lang w:eastAsia="en-GB"/>
        </w:rPr>
        <w:t xml:space="preserve">Interviews will be held </w:t>
      </w:r>
      <w:r w:rsidR="00D3597D" w:rsidRPr="00D3597D">
        <w:rPr>
          <w:rFonts w:ascii="Calibri" w:hAnsi="Calibri" w:cs="Calibri"/>
          <w:b/>
          <w:bCs/>
          <w:sz w:val="24"/>
          <w:szCs w:val="24"/>
        </w:rPr>
        <w:t>Wednesday 22 Feb</w:t>
      </w:r>
    </w:p>
    <w:p w14:paraId="2473B172" w14:textId="70CF70F2" w:rsidR="000A2F2D" w:rsidRPr="00F6248A" w:rsidRDefault="000A2F2D" w:rsidP="000A2F2D">
      <w:pPr>
        <w:shd w:val="clear" w:color="auto" w:fill="FFFFFF"/>
        <w:spacing w:after="100" w:afterAutospacing="1" w:line="240" w:lineRule="auto"/>
        <w:rPr>
          <w:rFonts w:eastAsia="Times New Roman" w:cstheme="minorHAnsi"/>
          <w:color w:val="212529"/>
          <w:sz w:val="24"/>
          <w:szCs w:val="24"/>
          <w:lang w:eastAsia="en-GB"/>
        </w:rPr>
      </w:pPr>
    </w:p>
    <w:p w14:paraId="46DFFE9B" w14:textId="77777777" w:rsidR="00BA791D" w:rsidRPr="003D6F68" w:rsidRDefault="00BA791D" w:rsidP="00BA791D">
      <w:pPr>
        <w:rPr>
          <w:rFonts w:cstheme="minorHAnsi"/>
          <w:b/>
          <w:color w:val="00B0F0"/>
          <w:sz w:val="24"/>
          <w:szCs w:val="24"/>
        </w:rPr>
      </w:pPr>
    </w:p>
    <w:p w14:paraId="45B671CB" w14:textId="2CDF91FA" w:rsidR="00034787" w:rsidRPr="00034787" w:rsidRDefault="00034787" w:rsidP="00034787">
      <w:pPr>
        <w:jc w:val="center"/>
        <w:rPr>
          <w:rFonts w:ascii="AmericanTypewriter-Semibold" w:hAnsi="AmericanTypewriter-Semibold" w:cs="AmericanTypewriter-Semibold"/>
          <w:b/>
          <w:bCs/>
          <w:color w:val="00B0F0"/>
          <w:sz w:val="59"/>
          <w:szCs w:val="59"/>
        </w:rPr>
      </w:pPr>
      <w:r w:rsidRPr="00034787">
        <w:rPr>
          <w:rFonts w:ascii="AmericanTypewriter-Semibold" w:hAnsi="AmericanTypewriter-Semibold" w:cs="AmericanTypewriter-Semibold"/>
          <w:b/>
          <w:bCs/>
          <w:color w:val="00B0F0"/>
          <w:sz w:val="59"/>
          <w:szCs w:val="59"/>
        </w:rPr>
        <w:t xml:space="preserve">Good luck </w:t>
      </w:r>
      <w:r w:rsidR="00B62508">
        <w:rPr>
          <w:rFonts w:ascii="AmericanTypewriter-Semibold" w:hAnsi="AmericanTypewriter-Semibold" w:cs="AmericanTypewriter-Semibold"/>
          <w:b/>
          <w:bCs/>
          <w:color w:val="00B0F0"/>
          <w:sz w:val="59"/>
          <w:szCs w:val="59"/>
        </w:rPr>
        <w:t>with</w:t>
      </w:r>
      <w:r w:rsidRPr="00034787">
        <w:rPr>
          <w:rFonts w:ascii="AmericanTypewriter-Semibold" w:hAnsi="AmericanTypewriter-Semibold" w:cs="AmericanTypewriter-Semibold"/>
          <w:b/>
          <w:bCs/>
          <w:color w:val="00B0F0"/>
          <w:sz w:val="59"/>
          <w:szCs w:val="59"/>
        </w:rPr>
        <w:t xml:space="preserve"> your application</w:t>
      </w:r>
      <w:r w:rsidR="00B62508">
        <w:rPr>
          <w:rFonts w:ascii="AmericanTypewriter-Semibold" w:hAnsi="AmericanTypewriter-Semibold" w:cs="AmericanTypewriter-Semibold"/>
          <w:b/>
          <w:bCs/>
          <w:color w:val="00B0F0"/>
          <w:sz w:val="59"/>
          <w:szCs w:val="59"/>
        </w:rPr>
        <w:t>.</w:t>
      </w:r>
    </w:p>
    <w:p w14:paraId="654729D7" w14:textId="761D101E" w:rsidR="000D3A31" w:rsidRDefault="000D3A31" w:rsidP="001B4822">
      <w:pPr>
        <w:rPr>
          <w:b/>
          <w:bCs/>
          <w:color w:val="00B0F0"/>
          <w:sz w:val="44"/>
          <w:szCs w:val="44"/>
        </w:rPr>
      </w:pPr>
    </w:p>
    <w:p w14:paraId="54004822" w14:textId="29DC164C" w:rsidR="000D3A31" w:rsidRDefault="000D3A31" w:rsidP="001B4822">
      <w:pPr>
        <w:rPr>
          <w:b/>
          <w:bCs/>
          <w:color w:val="00B0F0"/>
          <w:sz w:val="44"/>
          <w:szCs w:val="44"/>
        </w:rPr>
      </w:pPr>
    </w:p>
    <w:p w14:paraId="7B502232" w14:textId="4C3CC808" w:rsidR="000D3A31" w:rsidRDefault="000D3A31" w:rsidP="001B4822">
      <w:pPr>
        <w:rPr>
          <w:b/>
          <w:bCs/>
          <w:color w:val="00B0F0"/>
          <w:sz w:val="44"/>
          <w:szCs w:val="44"/>
        </w:rPr>
      </w:pPr>
    </w:p>
    <w:p w14:paraId="11D73FD1" w14:textId="09B7DCDE" w:rsidR="008B34AD" w:rsidRDefault="008B34AD" w:rsidP="000D3A31">
      <w:pPr>
        <w:spacing w:after="200" w:line="276" w:lineRule="auto"/>
      </w:pPr>
    </w:p>
    <w:p w14:paraId="6DA0DD01" w14:textId="3CE7CA61" w:rsidR="008B34AD" w:rsidRDefault="008B34AD" w:rsidP="000D3A31">
      <w:pPr>
        <w:spacing w:after="200" w:line="276" w:lineRule="auto"/>
      </w:pPr>
    </w:p>
    <w:p w14:paraId="234BB9B1" w14:textId="77777777" w:rsidR="000F276D" w:rsidRDefault="000F276D" w:rsidP="000D3A31">
      <w:pPr>
        <w:spacing w:after="200" w:line="276" w:lineRule="auto"/>
      </w:pPr>
    </w:p>
    <w:p w14:paraId="2A534989" w14:textId="77777777" w:rsidR="00007870" w:rsidRDefault="00007870" w:rsidP="000D3A31">
      <w:pPr>
        <w:spacing w:after="200" w:line="276" w:lineRule="auto"/>
      </w:pPr>
    </w:p>
    <w:p w14:paraId="4EB33D87" w14:textId="101CC254" w:rsidR="000D3A31" w:rsidRPr="00192830" w:rsidRDefault="000D3A31" w:rsidP="00192830">
      <w:pPr>
        <w:spacing w:after="200" w:line="276" w:lineRule="auto"/>
      </w:pPr>
      <w:r>
        <w:rPr>
          <w:rFonts w:cs="Calibri"/>
          <w:noProof/>
        </w:rPr>
        <w:drawing>
          <wp:anchor distT="0" distB="0" distL="114300" distR="114300" simplePos="0" relativeHeight="251697152" behindDoc="1" locked="0" layoutInCell="1" allowOverlap="1" wp14:anchorId="59142B16" wp14:editId="10FFA475">
            <wp:simplePos x="0" y="0"/>
            <wp:positionH relativeFrom="column">
              <wp:posOffset>5514975</wp:posOffset>
            </wp:positionH>
            <wp:positionV relativeFrom="paragraph">
              <wp:posOffset>12065</wp:posOffset>
            </wp:positionV>
            <wp:extent cx="695325" cy="841375"/>
            <wp:effectExtent l="0" t="0" r="9525" b="0"/>
            <wp:wrapNone/>
            <wp:docPr id="38" name="Picture 20"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38" name="Picture 20" descr="Text&#10;&#10;Description automatically generated"/>
                    <pic:cNvPicPr/>
                  </pic:nvPicPr>
                  <pic:blipFill>
                    <a:blip r:embed="rId9"/>
                    <a:srcRect/>
                    <a:stretch>
                      <a:fillRect/>
                    </a:stretch>
                  </pic:blipFill>
                  <pic:spPr>
                    <a:xfrm>
                      <a:off x="0" y="0"/>
                      <a:ext cx="695325" cy="841375"/>
                    </a:xfrm>
                    <a:prstGeom prst="rect">
                      <a:avLst/>
                    </a:prstGeom>
                    <a:noFill/>
                    <a:ln>
                      <a:noFill/>
                      <a:prstDash/>
                    </a:ln>
                  </pic:spPr>
                </pic:pic>
              </a:graphicData>
            </a:graphic>
            <wp14:sizeRelH relativeFrom="margin">
              <wp14:pctWidth>0</wp14:pctWidth>
            </wp14:sizeRelH>
          </wp:anchor>
        </w:drawing>
      </w:r>
      <w:r>
        <w:rPr>
          <w:rFonts w:cs="Calibri"/>
          <w:noProof/>
        </w:rPr>
        <w:drawing>
          <wp:anchor distT="0" distB="0" distL="114300" distR="114300" simplePos="0" relativeHeight="251696128" behindDoc="0" locked="0" layoutInCell="1" allowOverlap="1" wp14:anchorId="246FF9C1" wp14:editId="7BD91BBD">
            <wp:simplePos x="0" y="0"/>
            <wp:positionH relativeFrom="column">
              <wp:posOffset>-400050</wp:posOffset>
            </wp:positionH>
            <wp:positionV relativeFrom="paragraph">
              <wp:posOffset>278765</wp:posOffset>
            </wp:positionV>
            <wp:extent cx="2000250" cy="581025"/>
            <wp:effectExtent l="0" t="0" r="0" b="9525"/>
            <wp:wrapNone/>
            <wp:docPr id="31" name="Picture 26"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2000250" cy="581025"/>
                    </a:xfrm>
                    <a:prstGeom prst="rect">
                      <a:avLst/>
                    </a:prstGeom>
                    <a:noFill/>
                    <a:ln>
                      <a:noFill/>
                      <a:prstDash/>
                    </a:ln>
                  </pic:spPr>
                </pic:pic>
              </a:graphicData>
            </a:graphic>
            <wp14:sizeRelH relativeFrom="margin">
              <wp14:pctWidth>0</wp14:pctWidth>
            </wp14:sizeRelH>
          </wp:anchor>
        </w:drawing>
      </w:r>
      <w:r>
        <w:rPr>
          <w:rFonts w:cs="Calibri"/>
          <w:noProof/>
        </w:rPr>
        <w:drawing>
          <wp:anchor distT="0" distB="0" distL="114300" distR="114300" simplePos="0" relativeHeight="251694080" behindDoc="0" locked="0" layoutInCell="1" allowOverlap="1" wp14:anchorId="7EC693E5" wp14:editId="27EB48BD">
            <wp:simplePos x="0" y="0"/>
            <wp:positionH relativeFrom="margin">
              <wp:posOffset>3921125</wp:posOffset>
            </wp:positionH>
            <wp:positionV relativeFrom="paragraph">
              <wp:posOffset>145415</wp:posOffset>
            </wp:positionV>
            <wp:extent cx="742950" cy="742950"/>
            <wp:effectExtent l="0" t="0" r="0" b="0"/>
            <wp:wrapNone/>
            <wp:docPr id="35" name="Picture 23" descr="A picture containing food, fruit&#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742950" cy="742950"/>
                    </a:xfrm>
                    <a:prstGeom prst="rect">
                      <a:avLst/>
                    </a:prstGeom>
                    <a:noFill/>
                    <a:ln>
                      <a:noFill/>
                      <a:prstDash/>
                    </a:ln>
                  </pic:spPr>
                </pic:pic>
              </a:graphicData>
            </a:graphic>
          </wp:anchor>
        </w:drawing>
      </w:r>
      <w:r>
        <w:rPr>
          <w:rFonts w:cs="Calibri"/>
          <w:noProof/>
        </w:rPr>
        <w:drawing>
          <wp:anchor distT="0" distB="0" distL="114300" distR="114300" simplePos="0" relativeHeight="251695104" behindDoc="0" locked="0" layoutInCell="1" allowOverlap="1" wp14:anchorId="52A8EDAD" wp14:editId="278E02B2">
            <wp:simplePos x="0" y="0"/>
            <wp:positionH relativeFrom="margin">
              <wp:posOffset>4714875</wp:posOffset>
            </wp:positionH>
            <wp:positionV relativeFrom="paragraph">
              <wp:posOffset>78740</wp:posOffset>
            </wp:positionV>
            <wp:extent cx="771525" cy="857250"/>
            <wp:effectExtent l="0" t="0" r="9525" b="0"/>
            <wp:wrapNone/>
            <wp:docPr id="36" name="Picture 22"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771525" cy="857250"/>
                    </a:xfrm>
                    <a:prstGeom prst="rect">
                      <a:avLst/>
                    </a:prstGeom>
                    <a:noFill/>
                    <a:ln>
                      <a:noFill/>
                      <a:prstDash/>
                    </a:ln>
                  </pic:spPr>
                </pic:pic>
              </a:graphicData>
            </a:graphic>
            <wp14:sizeRelH relativeFrom="margin">
              <wp14:pctWidth>0</wp14:pctWidth>
            </wp14:sizeRelH>
          </wp:anchor>
        </w:drawing>
      </w:r>
      <w:r>
        <w:rPr>
          <w:rFonts w:cs="Calibri"/>
          <w:noProof/>
        </w:rPr>
        <w:drawing>
          <wp:anchor distT="0" distB="0" distL="114300" distR="114300" simplePos="0" relativeHeight="251691008" behindDoc="0" locked="0" layoutInCell="1" allowOverlap="1" wp14:anchorId="389B087D" wp14:editId="2EA173A9">
            <wp:simplePos x="0" y="0"/>
            <wp:positionH relativeFrom="margin">
              <wp:posOffset>1666878</wp:posOffset>
            </wp:positionH>
            <wp:positionV relativeFrom="paragraph">
              <wp:posOffset>193038</wp:posOffset>
            </wp:positionV>
            <wp:extent cx="752478" cy="752478"/>
            <wp:effectExtent l="0" t="0" r="9522" b="9522"/>
            <wp:wrapNone/>
            <wp:docPr id="33" name="Picture 33" descr="A picture containing food&#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rcRect/>
                    <a:stretch>
                      <a:fillRect/>
                    </a:stretch>
                  </pic:blipFill>
                  <pic:spPr>
                    <a:xfrm>
                      <a:off x="0" y="0"/>
                      <a:ext cx="752478" cy="752478"/>
                    </a:xfrm>
                    <a:prstGeom prst="rect">
                      <a:avLst/>
                    </a:prstGeom>
                    <a:noFill/>
                    <a:ln>
                      <a:noFill/>
                      <a:prstDash/>
                    </a:ln>
                  </pic:spPr>
                </pic:pic>
              </a:graphicData>
            </a:graphic>
          </wp:anchor>
        </w:drawing>
      </w:r>
      <w:r>
        <w:rPr>
          <w:rFonts w:cs="Calibri"/>
          <w:noProof/>
        </w:rPr>
        <w:drawing>
          <wp:anchor distT="0" distB="0" distL="114300" distR="114300" simplePos="0" relativeHeight="251692032" behindDoc="0" locked="0" layoutInCell="1" allowOverlap="1" wp14:anchorId="02DEE27B" wp14:editId="190BFDD4">
            <wp:simplePos x="0" y="0"/>
            <wp:positionH relativeFrom="column">
              <wp:posOffset>2364108</wp:posOffset>
            </wp:positionH>
            <wp:positionV relativeFrom="paragraph">
              <wp:posOffset>125730</wp:posOffset>
            </wp:positionV>
            <wp:extent cx="742950" cy="742950"/>
            <wp:effectExtent l="0" t="0" r="0" b="0"/>
            <wp:wrapNone/>
            <wp:docPr id="34" name="Picture 24" descr="A picture containing drawing, food&#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rcRect/>
                    <a:stretch>
                      <a:fillRect/>
                    </a:stretch>
                  </pic:blipFill>
                  <pic:spPr>
                    <a:xfrm>
                      <a:off x="0" y="0"/>
                      <a:ext cx="742950" cy="742950"/>
                    </a:xfrm>
                    <a:prstGeom prst="rect">
                      <a:avLst/>
                    </a:prstGeom>
                    <a:noFill/>
                    <a:ln>
                      <a:noFill/>
                      <a:prstDash/>
                    </a:ln>
                  </pic:spPr>
                </pic:pic>
              </a:graphicData>
            </a:graphic>
          </wp:anchor>
        </w:drawing>
      </w:r>
      <w:r>
        <w:rPr>
          <w:rFonts w:cs="Calibri"/>
          <w:noProof/>
        </w:rPr>
        <w:drawing>
          <wp:anchor distT="0" distB="0" distL="114300" distR="114300" simplePos="0" relativeHeight="251693056" behindDoc="0" locked="0" layoutInCell="1" allowOverlap="1" wp14:anchorId="2C10BF88" wp14:editId="3618EB31">
            <wp:simplePos x="0" y="0"/>
            <wp:positionH relativeFrom="margin">
              <wp:posOffset>3128006</wp:posOffset>
            </wp:positionH>
            <wp:positionV relativeFrom="paragraph">
              <wp:posOffset>193038</wp:posOffset>
            </wp:positionV>
            <wp:extent cx="700402" cy="630551"/>
            <wp:effectExtent l="0" t="0" r="4448" b="0"/>
            <wp:wrapNone/>
            <wp:docPr id="37" name="Picture 21"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rcRect/>
                    <a:stretch>
                      <a:fillRect/>
                    </a:stretch>
                  </pic:blipFill>
                  <pic:spPr>
                    <a:xfrm>
                      <a:off x="0" y="0"/>
                      <a:ext cx="700402" cy="630551"/>
                    </a:xfrm>
                    <a:prstGeom prst="rect">
                      <a:avLst/>
                    </a:prstGeom>
                    <a:noFill/>
                    <a:ln>
                      <a:noFill/>
                      <a:prstDash/>
                    </a:ln>
                  </pic:spPr>
                </pic:pic>
              </a:graphicData>
            </a:graphic>
          </wp:anchor>
        </w:drawing>
      </w:r>
    </w:p>
    <w:sectPr w:rsidR="000D3A31" w:rsidRPr="00192830" w:rsidSect="00AA7F87">
      <w:pgSz w:w="11906" w:h="16838"/>
      <w:pgMar w:top="1440" w:right="1440" w:bottom="1440" w:left="1440" w:header="708" w:footer="708" w:gutter="0"/>
      <w:pgBorders w:offsetFrom="page">
        <w:top w:val="thinThickSmallGap" w:sz="24" w:space="24" w:color="00B0F0"/>
        <w:left w:val="thinThickSmallGap" w:sz="24" w:space="24" w:color="00B0F0"/>
        <w:bottom w:val="thickThinSmallGap" w:sz="24" w:space="24" w:color="00B0F0"/>
        <w:right w:val="thickThinSmallGap" w:sz="24" w:space="24" w:color="00B0F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AmericanTypewriter-Semibold">
    <w:altName w:val="Cambria"/>
    <w:panose1 w:val="00000000000000000000"/>
    <w:charset w:val="00"/>
    <w:family w:val="roman"/>
    <w:notTrueType/>
    <w:pitch w:val="default"/>
    <w:sig w:usb0="00000003" w:usb1="00000000" w:usb2="00000000" w:usb3="00000000" w:csb0="00000001" w:csb1="00000000"/>
  </w:font>
  <w:font w:name="Montserrat-Bol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1" type="#_x0000_t75" style="width:209.25pt;height:332.25pt" o:bullet="t">
        <v:imagedata r:id="rId1" o:title="TK_LOGO_POINTER_RGB_bullet_blue"/>
      </v:shape>
    </w:pict>
  </w:numPicBullet>
  <w:abstractNum w:abstractNumId="0" w15:restartNumberingAfterBreak="0">
    <w:nsid w:val="FFFFFFFE"/>
    <w:multiLevelType w:val="singleLevel"/>
    <w:tmpl w:val="F6DE5588"/>
    <w:lvl w:ilvl="0">
      <w:numFmt w:val="bullet"/>
      <w:lvlText w:val="*"/>
      <w:lvlJc w:val="left"/>
    </w:lvl>
  </w:abstractNum>
  <w:abstractNum w:abstractNumId="1" w15:restartNumberingAfterBreak="0">
    <w:nsid w:val="0AED59AF"/>
    <w:multiLevelType w:val="hybridMultilevel"/>
    <w:tmpl w:val="B4F255F6"/>
    <w:lvl w:ilvl="0" w:tplc="24E01E7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7A3471"/>
    <w:multiLevelType w:val="hybridMultilevel"/>
    <w:tmpl w:val="37B232CC"/>
    <w:lvl w:ilvl="0" w:tplc="0809000B">
      <w:start w:val="1"/>
      <w:numFmt w:val="bullet"/>
      <w:lvlText w:val=""/>
      <w:lvlJc w:val="left"/>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514E6E"/>
    <w:multiLevelType w:val="hybridMultilevel"/>
    <w:tmpl w:val="2A1253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E73E66"/>
    <w:multiLevelType w:val="hybridMultilevel"/>
    <w:tmpl w:val="1D9C525E"/>
    <w:lvl w:ilvl="0" w:tplc="ACB2957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832208"/>
    <w:multiLevelType w:val="hybridMultilevel"/>
    <w:tmpl w:val="80CECD54"/>
    <w:lvl w:ilvl="0" w:tplc="04090001">
      <w:start w:val="1"/>
      <w:numFmt w:val="bullet"/>
      <w:lvlText w:val=""/>
      <w:lvlJc w:val="left"/>
      <w:pPr>
        <w:tabs>
          <w:tab w:val="num" w:pos="394"/>
        </w:tabs>
        <w:ind w:left="394" w:hanging="360"/>
      </w:pPr>
      <w:rPr>
        <w:rFonts w:ascii="Symbol" w:hAnsi="Symbol" w:hint="default"/>
      </w:rPr>
    </w:lvl>
    <w:lvl w:ilvl="1" w:tplc="04090003">
      <w:start w:val="1"/>
      <w:numFmt w:val="bullet"/>
      <w:lvlText w:val="o"/>
      <w:lvlJc w:val="left"/>
      <w:pPr>
        <w:tabs>
          <w:tab w:val="num" w:pos="1114"/>
        </w:tabs>
        <w:ind w:left="1114" w:hanging="360"/>
      </w:pPr>
      <w:rPr>
        <w:rFonts w:ascii="Courier New" w:hAnsi="Courier New" w:hint="default"/>
      </w:rPr>
    </w:lvl>
    <w:lvl w:ilvl="2" w:tplc="04090005" w:tentative="1">
      <w:start w:val="1"/>
      <w:numFmt w:val="bullet"/>
      <w:lvlText w:val=""/>
      <w:lvlJc w:val="left"/>
      <w:pPr>
        <w:tabs>
          <w:tab w:val="num" w:pos="1834"/>
        </w:tabs>
        <w:ind w:left="1834" w:hanging="360"/>
      </w:pPr>
      <w:rPr>
        <w:rFonts w:ascii="Wingdings" w:hAnsi="Wingdings" w:hint="default"/>
      </w:rPr>
    </w:lvl>
    <w:lvl w:ilvl="3" w:tplc="04090001" w:tentative="1">
      <w:start w:val="1"/>
      <w:numFmt w:val="bullet"/>
      <w:lvlText w:val=""/>
      <w:lvlJc w:val="left"/>
      <w:pPr>
        <w:tabs>
          <w:tab w:val="num" w:pos="2554"/>
        </w:tabs>
        <w:ind w:left="2554" w:hanging="360"/>
      </w:pPr>
      <w:rPr>
        <w:rFonts w:ascii="Symbol" w:hAnsi="Symbol" w:hint="default"/>
      </w:rPr>
    </w:lvl>
    <w:lvl w:ilvl="4" w:tplc="04090003" w:tentative="1">
      <w:start w:val="1"/>
      <w:numFmt w:val="bullet"/>
      <w:lvlText w:val="o"/>
      <w:lvlJc w:val="left"/>
      <w:pPr>
        <w:tabs>
          <w:tab w:val="num" w:pos="3274"/>
        </w:tabs>
        <w:ind w:left="3274" w:hanging="360"/>
      </w:pPr>
      <w:rPr>
        <w:rFonts w:ascii="Courier New" w:hAnsi="Courier New" w:hint="default"/>
      </w:rPr>
    </w:lvl>
    <w:lvl w:ilvl="5" w:tplc="04090005" w:tentative="1">
      <w:start w:val="1"/>
      <w:numFmt w:val="bullet"/>
      <w:lvlText w:val=""/>
      <w:lvlJc w:val="left"/>
      <w:pPr>
        <w:tabs>
          <w:tab w:val="num" w:pos="3994"/>
        </w:tabs>
        <w:ind w:left="3994" w:hanging="360"/>
      </w:pPr>
      <w:rPr>
        <w:rFonts w:ascii="Wingdings" w:hAnsi="Wingdings" w:hint="default"/>
      </w:rPr>
    </w:lvl>
    <w:lvl w:ilvl="6" w:tplc="04090001" w:tentative="1">
      <w:start w:val="1"/>
      <w:numFmt w:val="bullet"/>
      <w:lvlText w:val=""/>
      <w:lvlJc w:val="left"/>
      <w:pPr>
        <w:tabs>
          <w:tab w:val="num" w:pos="4714"/>
        </w:tabs>
        <w:ind w:left="4714" w:hanging="360"/>
      </w:pPr>
      <w:rPr>
        <w:rFonts w:ascii="Symbol" w:hAnsi="Symbol" w:hint="default"/>
      </w:rPr>
    </w:lvl>
    <w:lvl w:ilvl="7" w:tplc="04090003" w:tentative="1">
      <w:start w:val="1"/>
      <w:numFmt w:val="bullet"/>
      <w:lvlText w:val="o"/>
      <w:lvlJc w:val="left"/>
      <w:pPr>
        <w:tabs>
          <w:tab w:val="num" w:pos="5434"/>
        </w:tabs>
        <w:ind w:left="5434" w:hanging="360"/>
      </w:pPr>
      <w:rPr>
        <w:rFonts w:ascii="Courier New" w:hAnsi="Courier New" w:hint="default"/>
      </w:rPr>
    </w:lvl>
    <w:lvl w:ilvl="8" w:tplc="04090005" w:tentative="1">
      <w:start w:val="1"/>
      <w:numFmt w:val="bullet"/>
      <w:lvlText w:val=""/>
      <w:lvlJc w:val="left"/>
      <w:pPr>
        <w:tabs>
          <w:tab w:val="num" w:pos="6154"/>
        </w:tabs>
        <w:ind w:left="6154" w:hanging="360"/>
      </w:pPr>
      <w:rPr>
        <w:rFonts w:ascii="Wingdings" w:hAnsi="Wingdings" w:hint="default"/>
      </w:rPr>
    </w:lvl>
  </w:abstractNum>
  <w:abstractNum w:abstractNumId="6" w15:restartNumberingAfterBreak="0">
    <w:nsid w:val="2EFF3A2B"/>
    <w:multiLevelType w:val="hybridMultilevel"/>
    <w:tmpl w:val="2F4CF470"/>
    <w:lvl w:ilvl="0" w:tplc="08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83C1E60"/>
    <w:multiLevelType w:val="hybridMultilevel"/>
    <w:tmpl w:val="DDFA4D5A"/>
    <w:lvl w:ilvl="0" w:tplc="24E01E7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050B9F"/>
    <w:multiLevelType w:val="hybridMultilevel"/>
    <w:tmpl w:val="2C286B36"/>
    <w:lvl w:ilvl="0" w:tplc="0809000B">
      <w:start w:val="1"/>
      <w:numFmt w:val="bullet"/>
      <w:lvlText w:val=""/>
      <w:lvlJc w:val="left"/>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BB02D42"/>
    <w:multiLevelType w:val="hybridMultilevel"/>
    <w:tmpl w:val="D13EAF2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62645B85"/>
    <w:multiLevelType w:val="hybridMultilevel"/>
    <w:tmpl w:val="64DCBA9A"/>
    <w:lvl w:ilvl="0" w:tplc="08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B1C65BD"/>
    <w:multiLevelType w:val="hybridMultilevel"/>
    <w:tmpl w:val="8E5A9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58155591">
    <w:abstractNumId w:val="10"/>
  </w:num>
  <w:num w:numId="2" w16cid:durableId="1710644304">
    <w:abstractNumId w:val="6"/>
  </w:num>
  <w:num w:numId="3" w16cid:durableId="2105373096">
    <w:abstractNumId w:val="2"/>
  </w:num>
  <w:num w:numId="4" w16cid:durableId="93132664">
    <w:abstractNumId w:val="8"/>
  </w:num>
  <w:num w:numId="5" w16cid:durableId="2134788609">
    <w:abstractNumId w:val="11"/>
  </w:num>
  <w:num w:numId="6" w16cid:durableId="1550145405">
    <w:abstractNumId w:val="3"/>
  </w:num>
  <w:num w:numId="7" w16cid:durableId="1527214428">
    <w:abstractNumId w:val="5"/>
  </w:num>
  <w:num w:numId="8" w16cid:durableId="736830224">
    <w:abstractNumId w:val="9"/>
  </w:num>
  <w:num w:numId="9" w16cid:durableId="208524993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0" w16cid:durableId="104811683">
    <w:abstractNumId w:val="7"/>
  </w:num>
  <w:num w:numId="11" w16cid:durableId="1600143060">
    <w:abstractNumId w:val="1"/>
  </w:num>
  <w:num w:numId="12" w16cid:durableId="11770401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822"/>
    <w:rsid w:val="00007870"/>
    <w:rsid w:val="00023C48"/>
    <w:rsid w:val="00024208"/>
    <w:rsid w:val="00027635"/>
    <w:rsid w:val="000309FE"/>
    <w:rsid w:val="00034787"/>
    <w:rsid w:val="000716DD"/>
    <w:rsid w:val="00073136"/>
    <w:rsid w:val="000A2F2D"/>
    <w:rsid w:val="000B37E7"/>
    <w:rsid w:val="000D3A31"/>
    <w:rsid w:val="000E31BE"/>
    <w:rsid w:val="000F276D"/>
    <w:rsid w:val="00105D6A"/>
    <w:rsid w:val="00117C4D"/>
    <w:rsid w:val="0012692D"/>
    <w:rsid w:val="001334DD"/>
    <w:rsid w:val="00142A37"/>
    <w:rsid w:val="00146DAA"/>
    <w:rsid w:val="001748BB"/>
    <w:rsid w:val="00192830"/>
    <w:rsid w:val="001B4822"/>
    <w:rsid w:val="001F62FA"/>
    <w:rsid w:val="00227100"/>
    <w:rsid w:val="00257E6A"/>
    <w:rsid w:val="00267B3E"/>
    <w:rsid w:val="002A7A15"/>
    <w:rsid w:val="002B212A"/>
    <w:rsid w:val="002E3CB2"/>
    <w:rsid w:val="002F6356"/>
    <w:rsid w:val="003059AB"/>
    <w:rsid w:val="00305F7F"/>
    <w:rsid w:val="003127AE"/>
    <w:rsid w:val="003228BD"/>
    <w:rsid w:val="00331EC8"/>
    <w:rsid w:val="00340F65"/>
    <w:rsid w:val="0036212E"/>
    <w:rsid w:val="00362961"/>
    <w:rsid w:val="003711D0"/>
    <w:rsid w:val="0037144A"/>
    <w:rsid w:val="00382101"/>
    <w:rsid w:val="00383A20"/>
    <w:rsid w:val="003927F8"/>
    <w:rsid w:val="00397A6E"/>
    <w:rsid w:val="003A0C3E"/>
    <w:rsid w:val="003A3554"/>
    <w:rsid w:val="003B24C7"/>
    <w:rsid w:val="003C4AEE"/>
    <w:rsid w:val="003D6F68"/>
    <w:rsid w:val="00411C4C"/>
    <w:rsid w:val="00414D93"/>
    <w:rsid w:val="004171ED"/>
    <w:rsid w:val="00417A63"/>
    <w:rsid w:val="00457BAB"/>
    <w:rsid w:val="004B1597"/>
    <w:rsid w:val="004D66EE"/>
    <w:rsid w:val="004F4D8E"/>
    <w:rsid w:val="004F6B1B"/>
    <w:rsid w:val="005021DE"/>
    <w:rsid w:val="00506664"/>
    <w:rsid w:val="005127E3"/>
    <w:rsid w:val="00537BE6"/>
    <w:rsid w:val="00581FD6"/>
    <w:rsid w:val="00585DF7"/>
    <w:rsid w:val="00590A9D"/>
    <w:rsid w:val="00595074"/>
    <w:rsid w:val="005A6EC0"/>
    <w:rsid w:val="005B0218"/>
    <w:rsid w:val="005D221A"/>
    <w:rsid w:val="005F6905"/>
    <w:rsid w:val="0060420D"/>
    <w:rsid w:val="00612C5C"/>
    <w:rsid w:val="00642507"/>
    <w:rsid w:val="006458CE"/>
    <w:rsid w:val="00664627"/>
    <w:rsid w:val="00687A57"/>
    <w:rsid w:val="0069577A"/>
    <w:rsid w:val="006C00F7"/>
    <w:rsid w:val="006C4D54"/>
    <w:rsid w:val="006F2E42"/>
    <w:rsid w:val="007138A6"/>
    <w:rsid w:val="0075024E"/>
    <w:rsid w:val="0076391E"/>
    <w:rsid w:val="00772B35"/>
    <w:rsid w:val="007B7FCA"/>
    <w:rsid w:val="007C2DBC"/>
    <w:rsid w:val="007D7C27"/>
    <w:rsid w:val="007E2FC9"/>
    <w:rsid w:val="00801B29"/>
    <w:rsid w:val="008172B2"/>
    <w:rsid w:val="00820970"/>
    <w:rsid w:val="00830292"/>
    <w:rsid w:val="00835B55"/>
    <w:rsid w:val="00860484"/>
    <w:rsid w:val="008627A7"/>
    <w:rsid w:val="008B34AD"/>
    <w:rsid w:val="008E1DC0"/>
    <w:rsid w:val="008F4926"/>
    <w:rsid w:val="00931A0C"/>
    <w:rsid w:val="00957C4A"/>
    <w:rsid w:val="0096268B"/>
    <w:rsid w:val="009973C4"/>
    <w:rsid w:val="009A4128"/>
    <w:rsid w:val="009A68FD"/>
    <w:rsid w:val="009F0DD3"/>
    <w:rsid w:val="00A14802"/>
    <w:rsid w:val="00A154A6"/>
    <w:rsid w:val="00A20D5D"/>
    <w:rsid w:val="00A21DE7"/>
    <w:rsid w:val="00A238D2"/>
    <w:rsid w:val="00A36CEA"/>
    <w:rsid w:val="00A475DB"/>
    <w:rsid w:val="00A84AC2"/>
    <w:rsid w:val="00A90C71"/>
    <w:rsid w:val="00AA25BE"/>
    <w:rsid w:val="00AA6663"/>
    <w:rsid w:val="00AA7F87"/>
    <w:rsid w:val="00AD351A"/>
    <w:rsid w:val="00AE3F1B"/>
    <w:rsid w:val="00AF00E4"/>
    <w:rsid w:val="00B05248"/>
    <w:rsid w:val="00B06D6D"/>
    <w:rsid w:val="00B248AF"/>
    <w:rsid w:val="00B62508"/>
    <w:rsid w:val="00B64387"/>
    <w:rsid w:val="00B64C1B"/>
    <w:rsid w:val="00B9138F"/>
    <w:rsid w:val="00BA791D"/>
    <w:rsid w:val="00BC035F"/>
    <w:rsid w:val="00BC5737"/>
    <w:rsid w:val="00BC6552"/>
    <w:rsid w:val="00BC65D5"/>
    <w:rsid w:val="00BF069F"/>
    <w:rsid w:val="00BF1493"/>
    <w:rsid w:val="00C1731D"/>
    <w:rsid w:val="00C17C57"/>
    <w:rsid w:val="00C23D05"/>
    <w:rsid w:val="00C61D91"/>
    <w:rsid w:val="00CA0130"/>
    <w:rsid w:val="00CD16CB"/>
    <w:rsid w:val="00CE09C4"/>
    <w:rsid w:val="00CF4DD0"/>
    <w:rsid w:val="00D062B8"/>
    <w:rsid w:val="00D1593D"/>
    <w:rsid w:val="00D204DC"/>
    <w:rsid w:val="00D3597D"/>
    <w:rsid w:val="00D61C37"/>
    <w:rsid w:val="00D72535"/>
    <w:rsid w:val="00D74ABD"/>
    <w:rsid w:val="00DF4F36"/>
    <w:rsid w:val="00E277A0"/>
    <w:rsid w:val="00E31A9D"/>
    <w:rsid w:val="00E352BA"/>
    <w:rsid w:val="00E5667D"/>
    <w:rsid w:val="00E57199"/>
    <w:rsid w:val="00E60E9E"/>
    <w:rsid w:val="00E97D01"/>
    <w:rsid w:val="00ED2F0B"/>
    <w:rsid w:val="00ED636B"/>
    <w:rsid w:val="00EF5663"/>
    <w:rsid w:val="00F142D9"/>
    <w:rsid w:val="00F17089"/>
    <w:rsid w:val="00F175C7"/>
    <w:rsid w:val="00F17C0B"/>
    <w:rsid w:val="00F77DA7"/>
    <w:rsid w:val="00F8765D"/>
    <w:rsid w:val="00F968AA"/>
    <w:rsid w:val="00FA0F01"/>
    <w:rsid w:val="00FB182C"/>
    <w:rsid w:val="00FB6ABC"/>
    <w:rsid w:val="00FE69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68365"/>
  <w15:chartTrackingRefBased/>
  <w15:docId w15:val="{4023C179-BCFC-4096-9F50-20B7DE858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A3554"/>
    <w:pPr>
      <w:keepNext/>
      <w:keepLines/>
      <w:spacing w:before="240" w:after="0"/>
      <w:outlineLvl w:val="0"/>
    </w:pPr>
    <w:rPr>
      <w:rFonts w:asciiTheme="majorHAnsi" w:eastAsiaTheme="majorEastAsia" w:hAnsiTheme="majorHAnsi" w:cstheme="majorBidi"/>
      <w:color w:val="374C80" w:themeColor="accent1" w:themeShade="BF"/>
      <w:sz w:val="32"/>
      <w:szCs w:val="32"/>
    </w:rPr>
  </w:style>
  <w:style w:type="paragraph" w:styleId="Heading2">
    <w:name w:val="heading 2"/>
    <w:basedOn w:val="Normal"/>
    <w:next w:val="Normal"/>
    <w:link w:val="Heading2Char"/>
    <w:unhideWhenUsed/>
    <w:qFormat/>
    <w:rsid w:val="00801B29"/>
    <w:pPr>
      <w:keepNext/>
      <w:keepLines/>
      <w:spacing w:before="40" w:after="0" w:line="276" w:lineRule="auto"/>
      <w:outlineLvl w:val="1"/>
    </w:pPr>
    <w:rPr>
      <w:rFonts w:ascii="Calibri Light" w:eastAsia="Times New Roman" w:hAnsi="Calibri Light" w:cs="Times New Roman"/>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D7C27"/>
    <w:pPr>
      <w:suppressAutoHyphens/>
      <w:autoSpaceDN w:val="0"/>
      <w:spacing w:before="100" w:after="100" w:line="240" w:lineRule="auto"/>
      <w:textAlignment w:val="baseline"/>
    </w:pPr>
    <w:rPr>
      <w:rFonts w:ascii="Times New Roman" w:eastAsia="Times New Roman" w:hAnsi="Times New Roman" w:cs="Times New Roman"/>
      <w:sz w:val="24"/>
      <w:szCs w:val="24"/>
      <w:lang w:eastAsia="en-GB"/>
    </w:rPr>
  </w:style>
  <w:style w:type="character" w:styleId="Strong">
    <w:name w:val="Strong"/>
    <w:basedOn w:val="DefaultParagraphFont"/>
    <w:rsid w:val="007D7C27"/>
    <w:rPr>
      <w:b/>
      <w:bCs/>
    </w:rPr>
  </w:style>
  <w:style w:type="paragraph" w:styleId="ListParagraph">
    <w:name w:val="List Paragraph"/>
    <w:basedOn w:val="Normal"/>
    <w:uiPriority w:val="34"/>
    <w:qFormat/>
    <w:rsid w:val="00F968AA"/>
    <w:pPr>
      <w:ind w:left="720"/>
      <w:contextualSpacing/>
    </w:pPr>
  </w:style>
  <w:style w:type="paragraph" w:customStyle="1" w:styleId="OmniPage3">
    <w:name w:val="OmniPage #3"/>
    <w:basedOn w:val="Normal"/>
    <w:rsid w:val="00F968AA"/>
    <w:pPr>
      <w:spacing w:after="0" w:line="240" w:lineRule="exact"/>
    </w:pPr>
    <w:rPr>
      <w:rFonts w:ascii="Times New Roman" w:eastAsia="Times New Roman" w:hAnsi="Times New Roman" w:cs="Times New Roman"/>
      <w:sz w:val="20"/>
      <w:szCs w:val="20"/>
      <w:lang w:val="en-US"/>
    </w:rPr>
  </w:style>
  <w:style w:type="paragraph" w:customStyle="1" w:styleId="OmniPage5">
    <w:name w:val="OmniPage #5"/>
    <w:basedOn w:val="Normal"/>
    <w:rsid w:val="00F968AA"/>
    <w:pPr>
      <w:spacing w:after="0" w:line="280" w:lineRule="exact"/>
    </w:pPr>
    <w:rPr>
      <w:rFonts w:ascii="Times New Roman" w:eastAsia="Times New Roman" w:hAnsi="Times New Roman" w:cs="Times New Roman"/>
      <w:sz w:val="20"/>
      <w:szCs w:val="20"/>
      <w:lang w:val="en-US"/>
    </w:rPr>
  </w:style>
  <w:style w:type="paragraph" w:customStyle="1" w:styleId="OmniPage1">
    <w:name w:val="OmniPage #1"/>
    <w:basedOn w:val="Normal"/>
    <w:rsid w:val="00F968AA"/>
    <w:pPr>
      <w:spacing w:after="0" w:line="280" w:lineRule="exact"/>
    </w:pPr>
    <w:rPr>
      <w:rFonts w:ascii="Times New Roman" w:eastAsia="Times New Roman" w:hAnsi="Times New Roman" w:cs="Times New Roman"/>
      <w:sz w:val="20"/>
      <w:szCs w:val="20"/>
      <w:lang w:val="en-US"/>
    </w:rPr>
  </w:style>
  <w:style w:type="paragraph" w:customStyle="1" w:styleId="Default">
    <w:name w:val="Default"/>
    <w:rsid w:val="00F968AA"/>
    <w:pPr>
      <w:widowControl w:val="0"/>
      <w:autoSpaceDE w:val="0"/>
      <w:autoSpaceDN w:val="0"/>
      <w:adjustRightInd w:val="0"/>
      <w:spacing w:after="0" w:line="240" w:lineRule="auto"/>
    </w:pPr>
    <w:rPr>
      <w:rFonts w:ascii="MS Reference Sans Serif" w:eastAsia="Times New Roman" w:hAnsi="MS Reference Sans Serif" w:cs="MS Reference Sans Serif"/>
      <w:color w:val="000000"/>
      <w:sz w:val="24"/>
      <w:szCs w:val="24"/>
      <w:lang w:eastAsia="en-GB"/>
    </w:rPr>
  </w:style>
  <w:style w:type="paragraph" w:styleId="NoSpacing">
    <w:name w:val="No Spacing"/>
    <w:uiPriority w:val="1"/>
    <w:qFormat/>
    <w:rsid w:val="00F968AA"/>
    <w:pPr>
      <w:overflowPunct w:val="0"/>
      <w:autoSpaceDE w:val="0"/>
      <w:autoSpaceDN w:val="0"/>
      <w:adjustRightInd w:val="0"/>
      <w:spacing w:after="0" w:line="240" w:lineRule="auto"/>
      <w:textAlignment w:val="baseline"/>
    </w:pPr>
    <w:rPr>
      <w:rFonts w:ascii="MS Sans Serif" w:eastAsia="Times New Roman" w:hAnsi="MS Sans Serif" w:cs="Times New Roman"/>
      <w:sz w:val="20"/>
      <w:szCs w:val="20"/>
      <w:lang w:val="en-US"/>
    </w:rPr>
  </w:style>
  <w:style w:type="table" w:styleId="TableGrid">
    <w:name w:val="Table Grid"/>
    <w:basedOn w:val="TableNormal"/>
    <w:uiPriority w:val="39"/>
    <w:rsid w:val="00F968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801B29"/>
    <w:rPr>
      <w:rFonts w:ascii="Calibri Light" w:eastAsia="Times New Roman" w:hAnsi="Calibri Light" w:cs="Times New Roman"/>
      <w:color w:val="2F5496"/>
      <w:sz w:val="26"/>
      <w:szCs w:val="26"/>
    </w:rPr>
  </w:style>
  <w:style w:type="paragraph" w:styleId="PlainText">
    <w:name w:val="Plain Text"/>
    <w:basedOn w:val="Normal"/>
    <w:link w:val="PlainTextChar"/>
    <w:rsid w:val="00801B29"/>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en-GB"/>
    </w:rPr>
  </w:style>
  <w:style w:type="character" w:customStyle="1" w:styleId="PlainTextChar">
    <w:name w:val="Plain Text Char"/>
    <w:basedOn w:val="DefaultParagraphFont"/>
    <w:link w:val="PlainText"/>
    <w:rsid w:val="00801B29"/>
    <w:rPr>
      <w:rFonts w:ascii="Courier New" w:eastAsia="Times New Roman" w:hAnsi="Courier New" w:cs="Times New Roman"/>
      <w:sz w:val="20"/>
      <w:szCs w:val="20"/>
      <w:lang w:eastAsia="en-GB"/>
    </w:rPr>
  </w:style>
  <w:style w:type="character" w:customStyle="1" w:styleId="Heading1Char">
    <w:name w:val="Heading 1 Char"/>
    <w:basedOn w:val="DefaultParagraphFont"/>
    <w:link w:val="Heading1"/>
    <w:uiPriority w:val="9"/>
    <w:rsid w:val="003A3554"/>
    <w:rPr>
      <w:rFonts w:asciiTheme="majorHAnsi" w:eastAsiaTheme="majorEastAsia" w:hAnsiTheme="majorHAnsi" w:cstheme="majorBidi"/>
      <w:color w:val="374C80"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tyles" Target="style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5.jpeg"/><Relationship Id="rId14" Type="http://schemas.openxmlformats.org/officeDocument/2006/relationships/image" Target="media/image10.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B98CDC-5F0F-4B17-A104-A4A0CD95F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5</Pages>
  <Words>790</Words>
  <Characters>4507</Characters>
  <Application>Microsoft Office Word</Application>
  <DocSecurity>0</DocSecurity>
  <Lines>37</Lines>
  <Paragraphs>10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The Trust is committed to safeguarding and promoting the welfare of children and</vt:lpstr>
    </vt:vector>
  </TitlesOfParts>
  <Company/>
  <LinksUpToDate>false</LinksUpToDate>
  <CharactersWithSpaces>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Duncan</dc:creator>
  <cp:keywords/>
  <dc:description/>
  <cp:lastModifiedBy>K. Booth</cp:lastModifiedBy>
  <cp:revision>67</cp:revision>
  <cp:lastPrinted>2022-08-30T12:21:00Z</cp:lastPrinted>
  <dcterms:created xsi:type="dcterms:W3CDTF">2022-05-31T11:17:00Z</dcterms:created>
  <dcterms:modified xsi:type="dcterms:W3CDTF">2023-01-24T10:14:00Z</dcterms:modified>
</cp:coreProperties>
</file>